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B72EB2" w:rsidP="00B72EB2">
      <w:pPr>
        <w:jc w:val="center"/>
      </w:pPr>
      <w:r w:rsidRPr="00B72EB2">
        <w:rPr>
          <w:noProof/>
          <w:lang w:eastAsia="ru-RU"/>
        </w:rPr>
        <w:drawing>
          <wp:inline distT="0" distB="0" distL="0" distR="0">
            <wp:extent cx="714375" cy="868615"/>
            <wp:effectExtent l="19050" t="0" r="9525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B2" w:rsidRDefault="00B72EB2" w:rsidP="00B72E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72EB2" w:rsidRDefault="00B72EB2" w:rsidP="00B72E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72EB2" w:rsidRDefault="00B72EB2" w:rsidP="00B72E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72EB2" w:rsidRDefault="00B72EB2" w:rsidP="00B72EB2">
      <w:pPr>
        <w:spacing w:after="0"/>
        <w:rPr>
          <w:rFonts w:ascii="Arial" w:hAnsi="Arial" w:cs="Arial"/>
          <w:b/>
        </w:rPr>
      </w:pPr>
    </w:p>
    <w:p w:rsidR="00B72EB2" w:rsidRPr="00B72EB2" w:rsidRDefault="00B72EB2" w:rsidP="00B72EB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2EB2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          </w:t>
      </w:r>
      <w:r w:rsidR="00372933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72EB2">
        <w:rPr>
          <w:rFonts w:ascii="Arial" w:hAnsi="Arial" w:cs="Arial"/>
          <w:b/>
          <w:sz w:val="24"/>
          <w:szCs w:val="24"/>
        </w:rPr>
        <w:t xml:space="preserve">        </w:t>
      </w:r>
    </w:p>
    <w:p w:rsidR="00B72EB2" w:rsidRPr="00B72EB2" w:rsidRDefault="00151B84" w:rsidP="00B72E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09.06.2023</w:t>
      </w:r>
      <w:r w:rsidR="00B72EB2" w:rsidRPr="00B72EB2">
        <w:rPr>
          <w:rFonts w:ascii="Arial" w:hAnsi="Arial" w:cs="Arial"/>
          <w:sz w:val="24"/>
          <w:szCs w:val="24"/>
        </w:rPr>
        <w:t xml:space="preserve">                                           с. Озерное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72EB2" w:rsidRPr="00B72EB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11-135р</w:t>
      </w:r>
    </w:p>
    <w:p w:rsidR="00B72EB2" w:rsidRDefault="00B72EB2" w:rsidP="00B72EB2">
      <w:pPr>
        <w:pStyle w:val="a5"/>
        <w:spacing w:after="0" w:afterAutospacing="0"/>
        <w:jc w:val="both"/>
        <w:rPr>
          <w:rFonts w:ascii="Arial" w:hAnsi="Arial" w:cs="Arial"/>
          <w:color w:val="000000"/>
        </w:rPr>
      </w:pPr>
      <w:r w:rsidRPr="00B72EB2">
        <w:rPr>
          <w:rFonts w:ascii="Arial" w:hAnsi="Arial" w:cs="Arial"/>
          <w:color w:val="000000"/>
        </w:rPr>
        <w:t>О внесении изменений в Решение Озерновского сельского Совета депутатов от 09.09.2019 № 58-147р «</w:t>
      </w:r>
      <w:r w:rsidRPr="00B72EB2">
        <w:rPr>
          <w:rStyle w:val="2"/>
          <w:rFonts w:ascii="Arial" w:hAnsi="Arial" w:cs="Arial"/>
          <w:color w:val="000000"/>
          <w:sz w:val="24"/>
          <w:szCs w:val="24"/>
        </w:rPr>
        <w:t xml:space="preserve">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 w:rsidRPr="00B72EB2">
        <w:rPr>
          <w:rStyle w:val="6"/>
          <w:rFonts w:ascii="Arial" w:hAnsi="Arial" w:cs="Arial"/>
          <w:i w:val="0"/>
          <w:color w:val="000000"/>
          <w:sz w:val="24"/>
          <w:szCs w:val="24"/>
        </w:rPr>
        <w:t>Озерновского сельсовета</w:t>
      </w:r>
      <w:r w:rsidRPr="00B72EB2">
        <w:rPr>
          <w:rFonts w:ascii="Arial" w:hAnsi="Arial" w:cs="Arial"/>
          <w:color w:val="000000"/>
        </w:rPr>
        <w:t>»</w:t>
      </w:r>
    </w:p>
    <w:p w:rsidR="00065C59" w:rsidRDefault="00065C59" w:rsidP="00065C5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72EB2" w:rsidRPr="00B72EB2" w:rsidRDefault="00B72EB2" w:rsidP="00065C5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72EB2">
        <w:rPr>
          <w:rFonts w:ascii="Arial" w:hAnsi="Arial" w:cs="Arial"/>
        </w:rPr>
        <w:t xml:space="preserve">В соответствии с Законом Красноярского края от 06.04.2023 N25-1710 «О внесении изменений в Закон края «Об особенностях правового регулирования муниципальной службы в Красноярском крае», руководствуясь </w:t>
      </w:r>
      <w:r w:rsidRPr="00B72EB2">
        <w:rPr>
          <w:rFonts w:ascii="Arial" w:hAnsi="Arial" w:cs="Arial"/>
          <w:color w:val="000000"/>
        </w:rPr>
        <w:t xml:space="preserve">Уставом Озерновского сельсовета, Озерновский сельский Совет депутатов </w:t>
      </w:r>
      <w:r w:rsidRPr="00B72EB2">
        <w:rPr>
          <w:rFonts w:ascii="Arial" w:hAnsi="Arial" w:cs="Arial"/>
          <w:b/>
          <w:color w:val="000000"/>
        </w:rPr>
        <w:t>РЕШИЛ:</w:t>
      </w:r>
    </w:p>
    <w:p w:rsidR="00B72EB2" w:rsidRPr="00B72EB2" w:rsidRDefault="00B72EB2" w:rsidP="00065C59">
      <w:pPr>
        <w:spacing w:after="0" w:line="240" w:lineRule="auto"/>
        <w:ind w:left="149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2EB2">
        <w:rPr>
          <w:rFonts w:ascii="Arial" w:hAnsi="Arial" w:cs="Arial"/>
          <w:sz w:val="24"/>
          <w:szCs w:val="24"/>
        </w:rPr>
        <w:t>1. Внести в Положение об условиях и порядке предоставления муниципальному служащему права на пенсию за выслугу лет за счет средств бюджета Озерновского сельсовета, утвержденное решением от 09.09.2019 № 58-</w:t>
      </w:r>
      <w:r w:rsidRPr="00B72EB2">
        <w:rPr>
          <w:rFonts w:ascii="Arial" w:hAnsi="Arial" w:cs="Arial"/>
          <w:color w:val="000000" w:themeColor="text1"/>
          <w:sz w:val="24"/>
          <w:szCs w:val="24"/>
        </w:rPr>
        <w:t>147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B72EB2">
        <w:rPr>
          <w:rFonts w:ascii="Arial" w:hAnsi="Arial" w:cs="Arial"/>
          <w:color w:val="000000" w:themeColor="text1"/>
          <w:sz w:val="24"/>
          <w:szCs w:val="24"/>
        </w:rPr>
        <w:t>р следующие изменения:</w:t>
      </w:r>
    </w:p>
    <w:p w:rsidR="00B72EB2" w:rsidRPr="00B72EB2" w:rsidRDefault="00B72EB2" w:rsidP="00B72EB2">
      <w:pPr>
        <w:spacing w:after="40" w:line="240" w:lineRule="auto"/>
        <w:ind w:left="115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2EB2">
        <w:rPr>
          <w:rFonts w:ascii="Arial" w:hAnsi="Arial" w:cs="Arial"/>
          <w:color w:val="000000" w:themeColor="text1"/>
          <w:sz w:val="24"/>
          <w:szCs w:val="24"/>
        </w:rPr>
        <w:t xml:space="preserve">1.1. В пункте 2.3. статьи 2 слова «размера должностного оклада по соответствующей должности государственной гражданской службы края, установленного» заменить словами «размера оклада денежного содержания по соответствующей должности государственной гражданской службы края, рассчитываемого в соответствии </w:t>
      </w:r>
      <w:proofErr w:type="gramStart"/>
      <w:r w:rsidRPr="00B72EB2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72EB2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B72EB2" w:rsidRPr="00B72EB2" w:rsidRDefault="00B72EB2" w:rsidP="00B72EB2">
      <w:pPr>
        <w:spacing w:after="0" w:line="240" w:lineRule="auto"/>
        <w:ind w:left="139" w:right="-15" w:firstLine="709"/>
        <w:jc w:val="both"/>
        <w:rPr>
          <w:rFonts w:ascii="Arial" w:hAnsi="Arial" w:cs="Arial"/>
          <w:sz w:val="24"/>
          <w:szCs w:val="24"/>
        </w:rPr>
      </w:pPr>
      <w:r w:rsidRPr="00B72EB2">
        <w:rPr>
          <w:rFonts w:ascii="Arial" w:hAnsi="Arial" w:cs="Arial"/>
          <w:sz w:val="24"/>
          <w:szCs w:val="24"/>
        </w:rPr>
        <w:t xml:space="preserve">1.2. В пункте 2.12. статьи 2 слова «2,8 должностного оклада» заменить словами «2,8 суммы должностного оклада </w:t>
      </w:r>
      <w:r w:rsidRPr="00B72EB2">
        <w:rPr>
          <w:rFonts w:ascii="Arial" w:hAnsi="Arial" w:cs="Arial"/>
          <w:noProof/>
          <w:sz w:val="24"/>
          <w:szCs w:val="24"/>
        </w:rPr>
        <w:t xml:space="preserve"> и </w:t>
      </w:r>
      <w:r w:rsidRPr="00B72EB2">
        <w:rPr>
          <w:rFonts w:ascii="Arial" w:hAnsi="Arial" w:cs="Arial"/>
          <w:sz w:val="24"/>
          <w:szCs w:val="24"/>
        </w:rPr>
        <w:t>ежемесячной надбавки за классный чин (далее в Положении - оклад для назначения пенсии)».</w:t>
      </w:r>
    </w:p>
    <w:p w:rsidR="00B72EB2" w:rsidRPr="00B72EB2" w:rsidRDefault="00B72EB2" w:rsidP="00B72EB2">
      <w:pPr>
        <w:spacing w:after="33" w:line="240" w:lineRule="auto"/>
        <w:ind w:left="4" w:right="125" w:firstLine="709"/>
        <w:jc w:val="both"/>
        <w:rPr>
          <w:rFonts w:ascii="Arial" w:hAnsi="Arial" w:cs="Arial"/>
          <w:sz w:val="24"/>
          <w:szCs w:val="24"/>
        </w:rPr>
      </w:pPr>
      <w:r w:rsidRPr="00B72EB2">
        <w:rPr>
          <w:rFonts w:ascii="Arial" w:hAnsi="Arial" w:cs="Arial"/>
          <w:sz w:val="24"/>
          <w:szCs w:val="24"/>
        </w:rPr>
        <w:t>1.3. Дополнить пункт 2.2</w:t>
      </w:r>
      <w:r>
        <w:rPr>
          <w:rFonts w:ascii="Arial" w:hAnsi="Arial" w:cs="Arial"/>
          <w:sz w:val="24"/>
          <w:szCs w:val="24"/>
        </w:rPr>
        <w:t>.</w:t>
      </w:r>
      <w:r w:rsidRPr="00B72EB2">
        <w:rPr>
          <w:rFonts w:ascii="Arial" w:hAnsi="Arial" w:cs="Arial"/>
          <w:sz w:val="24"/>
          <w:szCs w:val="24"/>
        </w:rPr>
        <w:t xml:space="preserve"> статьи 2 абзацем следующего содержания:</w:t>
      </w:r>
    </w:p>
    <w:p w:rsidR="00B72EB2" w:rsidRPr="00B72EB2" w:rsidRDefault="00B72EB2" w:rsidP="00B72EB2">
      <w:pPr>
        <w:spacing w:after="44" w:line="240" w:lineRule="auto"/>
        <w:ind w:left="-5" w:firstLine="709"/>
        <w:jc w:val="both"/>
        <w:rPr>
          <w:rFonts w:ascii="Arial" w:hAnsi="Arial" w:cs="Arial"/>
          <w:sz w:val="24"/>
          <w:szCs w:val="24"/>
        </w:rPr>
      </w:pPr>
      <w:r w:rsidRPr="00B72EB2">
        <w:rPr>
          <w:rFonts w:ascii="Arial" w:hAnsi="Arial" w:cs="Arial"/>
          <w:noProof/>
          <w:sz w:val="24"/>
          <w:szCs w:val="24"/>
        </w:rPr>
        <w:t>«</w:t>
      </w:r>
      <w:r w:rsidRPr="00B72EB2">
        <w:rPr>
          <w:rFonts w:ascii="Arial" w:hAnsi="Arial" w:cs="Arial"/>
          <w:sz w:val="24"/>
          <w:szCs w:val="24"/>
        </w:rPr>
        <w:t>Количество</w:t>
      </w:r>
      <w:r w:rsidRPr="00B72EB2">
        <w:rPr>
          <w:rFonts w:ascii="Arial" w:hAnsi="Arial" w:cs="Arial"/>
          <w:sz w:val="24"/>
          <w:szCs w:val="24"/>
        </w:rPr>
        <w:tab/>
        <w:t>окладов</w:t>
      </w:r>
      <w:r w:rsidRPr="00B72EB2">
        <w:rPr>
          <w:rFonts w:ascii="Arial" w:hAnsi="Arial" w:cs="Arial"/>
          <w:sz w:val="24"/>
          <w:szCs w:val="24"/>
        </w:rPr>
        <w:tab/>
        <w:t>для</w:t>
      </w:r>
      <w:r w:rsidRPr="00B72EB2">
        <w:rPr>
          <w:rFonts w:ascii="Arial" w:hAnsi="Arial" w:cs="Arial"/>
          <w:sz w:val="24"/>
          <w:szCs w:val="24"/>
        </w:rPr>
        <w:tab/>
        <w:t>назначения</w:t>
      </w:r>
      <w:r w:rsidRPr="00B72EB2">
        <w:rPr>
          <w:rFonts w:ascii="Arial" w:hAnsi="Arial" w:cs="Arial"/>
          <w:sz w:val="24"/>
          <w:szCs w:val="24"/>
        </w:rPr>
        <w:tab/>
        <w:t>пенсии,  предусмотренное абзацем первым настоящего пункта, увеличивается на 0,1 оклада для назначения пенсии за каждый полный год стажа муниципальной службы свыше 30 лет, но не более чем до 3,8 оклада для</w:t>
      </w:r>
      <w:r w:rsidR="00151B84">
        <w:rPr>
          <w:rFonts w:ascii="Arial" w:hAnsi="Arial" w:cs="Arial"/>
          <w:sz w:val="24"/>
          <w:szCs w:val="24"/>
        </w:rPr>
        <w:t xml:space="preserve"> назначения пенсии включительно</w:t>
      </w:r>
      <w:proofErr w:type="gramStart"/>
      <w:r w:rsidR="00151B84">
        <w:rPr>
          <w:rFonts w:ascii="Arial" w:hAnsi="Arial" w:cs="Arial"/>
          <w:sz w:val="24"/>
          <w:szCs w:val="24"/>
        </w:rPr>
        <w:t>.</w:t>
      </w:r>
      <w:r w:rsidRPr="00B72EB2">
        <w:rPr>
          <w:rFonts w:ascii="Arial" w:hAnsi="Arial" w:cs="Arial"/>
          <w:sz w:val="24"/>
          <w:szCs w:val="24"/>
        </w:rPr>
        <w:t>».</w:t>
      </w:r>
      <w:proofErr w:type="gramEnd"/>
    </w:p>
    <w:p w:rsidR="00B72EB2" w:rsidRDefault="00B72EB2" w:rsidP="00B72EB2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Style w:val="21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72EB2">
        <w:rPr>
          <w:rStyle w:val="2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72EB2">
        <w:rPr>
          <w:rStyle w:val="2"/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главу Озерновского сельсовета</w:t>
      </w:r>
      <w:r w:rsidRPr="00B72EB2">
        <w:rPr>
          <w:rStyle w:val="21"/>
          <w:rFonts w:ascii="Arial" w:hAnsi="Arial" w:cs="Arial"/>
          <w:color w:val="000000"/>
          <w:sz w:val="24"/>
          <w:szCs w:val="24"/>
        </w:rPr>
        <w:t>.</w:t>
      </w:r>
    </w:p>
    <w:p w:rsidR="00B72EB2" w:rsidRPr="00B72EB2" w:rsidRDefault="00B72EB2" w:rsidP="00B72EB2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21"/>
          <w:rFonts w:ascii="Arial" w:hAnsi="Arial" w:cs="Arial"/>
          <w:i w:val="0"/>
          <w:iCs w:val="0"/>
          <w:sz w:val="24"/>
          <w:szCs w:val="24"/>
        </w:rPr>
        <w:t xml:space="preserve">3. </w:t>
      </w:r>
      <w:r w:rsidRPr="00B72EB2">
        <w:rPr>
          <w:rFonts w:ascii="Arial" w:hAnsi="Arial" w:cs="Arial"/>
          <w:color w:val="000000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«Озерновские ведомости»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72EB2" w:rsidRPr="00B72EB2" w:rsidRDefault="00B72EB2" w:rsidP="00B72EB2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72EB2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газете «Озерновские ведомости».</w:t>
      </w:r>
    </w:p>
    <w:p w:rsidR="00B72EB2" w:rsidRPr="00B72EB2" w:rsidRDefault="00B72EB2" w:rsidP="00B72EB2">
      <w:pPr>
        <w:ind w:right="-8" w:firstLine="709"/>
        <w:jc w:val="both"/>
        <w:rPr>
          <w:rFonts w:ascii="Arial" w:hAnsi="Arial" w:cs="Arial"/>
          <w:sz w:val="24"/>
          <w:szCs w:val="24"/>
        </w:rPr>
      </w:pPr>
    </w:p>
    <w:p w:rsidR="00151B84" w:rsidRDefault="00151B84" w:rsidP="00151B8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Глава</w:t>
      </w:r>
      <w:r w:rsidRPr="00EC3C67">
        <w:rPr>
          <w:rFonts w:ascii="Arial" w:hAnsi="Arial" w:cs="Arial"/>
          <w:sz w:val="24"/>
          <w:szCs w:val="24"/>
        </w:rPr>
        <w:t xml:space="preserve"> Озерновского</w:t>
      </w:r>
      <w:r>
        <w:rPr>
          <w:rFonts w:ascii="Arial" w:hAnsi="Arial" w:cs="Arial"/>
          <w:sz w:val="24"/>
          <w:szCs w:val="24"/>
        </w:rPr>
        <w:t xml:space="preserve">  совета</w:t>
      </w:r>
    </w:p>
    <w:p w:rsidR="00151B84" w:rsidRDefault="00151B84" w:rsidP="00151B84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</w:p>
    <w:p w:rsidR="00151B84" w:rsidRPr="00703899" w:rsidRDefault="00151B84" w:rsidP="00151B84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000000"/>
        </w:rPr>
        <w:t>В.А. Федорченко</w:t>
      </w:r>
      <w:r w:rsidRPr="00EC3C67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 xml:space="preserve">       _____________</w:t>
      </w:r>
      <w:r>
        <w:rPr>
          <w:rFonts w:ascii="Arial" w:hAnsi="Arial" w:cs="Arial"/>
        </w:rPr>
        <w:t>О.В. Зубарева</w:t>
      </w:r>
    </w:p>
    <w:p w:rsidR="00B72EB2" w:rsidRPr="00275097" w:rsidRDefault="00B72EB2" w:rsidP="00151B84">
      <w:pPr>
        <w:jc w:val="both"/>
        <w:rPr>
          <w:b/>
          <w:sz w:val="24"/>
          <w:szCs w:val="24"/>
        </w:rPr>
      </w:pPr>
    </w:p>
    <w:sectPr w:rsidR="00B72EB2" w:rsidRPr="00275097" w:rsidSect="004E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5218E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B2"/>
    <w:rsid w:val="00065C59"/>
    <w:rsid w:val="00151B84"/>
    <w:rsid w:val="001819A4"/>
    <w:rsid w:val="00275097"/>
    <w:rsid w:val="00372933"/>
    <w:rsid w:val="004869C5"/>
    <w:rsid w:val="004E49CF"/>
    <w:rsid w:val="009B13EC"/>
    <w:rsid w:val="00B72EB2"/>
    <w:rsid w:val="00DA05EE"/>
    <w:rsid w:val="00EA6A67"/>
    <w:rsid w:val="00F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2E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72E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EB2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B7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2E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B72EB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2EB2"/>
    <w:pPr>
      <w:widowControl w:val="0"/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B72EB2"/>
    <w:rPr>
      <w:i/>
      <w:iCs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2023-06-05T07:01:00Z</cp:lastPrinted>
  <dcterms:created xsi:type="dcterms:W3CDTF">2023-05-22T07:16:00Z</dcterms:created>
  <dcterms:modified xsi:type="dcterms:W3CDTF">2023-06-05T07:01:00Z</dcterms:modified>
</cp:coreProperties>
</file>