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B2" w:rsidRDefault="00BE6554" w:rsidP="000340B2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4pt;margin-top:8.75pt;width:53.5pt;height:64.8pt;z-index:251658240">
            <v:imagedata r:id="rId5" o:title=""/>
            <w10:wrap type="topAndBottom"/>
          </v:shape>
          <o:OLEObject Type="Embed" ProgID="MSPhotoEd.3" ShapeID="_x0000_s1026" DrawAspect="Content" ObjectID="_1780293247" r:id="rId6"/>
        </w:pict>
      </w:r>
    </w:p>
    <w:p w:rsidR="000340B2" w:rsidRDefault="000340B2" w:rsidP="000340B2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340B2" w:rsidRPr="001A6E8E" w:rsidRDefault="000340B2" w:rsidP="000340B2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0340B2" w:rsidRPr="001A6E8E" w:rsidRDefault="000340B2" w:rsidP="000340B2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ЕНИСЕЙСКОГО РАЙОНА</w:t>
      </w:r>
    </w:p>
    <w:p w:rsidR="000340B2" w:rsidRPr="00F057D5" w:rsidRDefault="000340B2" w:rsidP="000340B2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340B2" w:rsidRPr="003F3D70" w:rsidRDefault="000340B2" w:rsidP="000340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40B2" w:rsidRPr="003F3D70" w:rsidRDefault="000340B2" w:rsidP="00BE4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340B2" w:rsidRPr="00785F52" w:rsidRDefault="00A30854" w:rsidP="00BE42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01.06.2022</w:t>
      </w:r>
      <w:r w:rsidR="000340B2" w:rsidRPr="003F3D70">
        <w:rPr>
          <w:rFonts w:ascii="Arial" w:hAnsi="Arial" w:cs="Arial"/>
          <w:sz w:val="24"/>
          <w:szCs w:val="24"/>
        </w:rPr>
        <w:t xml:space="preserve">         </w:t>
      </w:r>
      <w:r w:rsidR="00BE4260">
        <w:rPr>
          <w:rFonts w:ascii="Arial" w:hAnsi="Arial" w:cs="Arial"/>
          <w:sz w:val="24"/>
          <w:szCs w:val="24"/>
        </w:rPr>
        <w:t xml:space="preserve">                              </w:t>
      </w:r>
      <w:r w:rsidR="000340B2" w:rsidRPr="003F3D70">
        <w:rPr>
          <w:rFonts w:ascii="Arial" w:hAnsi="Arial" w:cs="Arial"/>
          <w:sz w:val="24"/>
          <w:szCs w:val="24"/>
        </w:rPr>
        <w:t xml:space="preserve">с. Озерное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0340B2">
        <w:rPr>
          <w:rFonts w:ascii="Arial" w:hAnsi="Arial" w:cs="Arial"/>
          <w:sz w:val="24"/>
          <w:szCs w:val="24"/>
        </w:rPr>
        <w:t xml:space="preserve">     </w:t>
      </w:r>
      <w:r w:rsidR="000340B2" w:rsidRPr="003F3D70">
        <w:rPr>
          <w:rFonts w:ascii="Arial" w:hAnsi="Arial" w:cs="Arial"/>
          <w:sz w:val="24"/>
          <w:szCs w:val="24"/>
        </w:rPr>
        <w:t xml:space="preserve">    </w:t>
      </w:r>
      <w:r w:rsidR="00BE4260">
        <w:rPr>
          <w:rFonts w:ascii="Arial" w:hAnsi="Arial" w:cs="Arial"/>
          <w:sz w:val="24"/>
          <w:szCs w:val="24"/>
        </w:rPr>
        <w:t xml:space="preserve">            </w:t>
      </w:r>
      <w:r w:rsidR="000340B2" w:rsidRPr="00785F5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20-п</w:t>
      </w:r>
    </w:p>
    <w:p w:rsidR="000340B2" w:rsidRPr="00A30854" w:rsidRDefault="000340B2" w:rsidP="000340B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40B2" w:rsidRPr="00785F52" w:rsidRDefault="000340B2" w:rsidP="00495084">
      <w:pPr>
        <w:pStyle w:val="20"/>
        <w:shd w:val="clear" w:color="auto" w:fill="auto"/>
        <w:spacing w:after="292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85F52">
        <w:rPr>
          <w:rFonts w:ascii="Arial" w:hAnsi="Arial" w:cs="Arial"/>
          <w:color w:val="000000"/>
          <w:sz w:val="24"/>
          <w:szCs w:val="24"/>
          <w:lang w:bidi="ru-RU"/>
        </w:rPr>
        <w:t xml:space="preserve">О проведении мониторинга закупок товаров, работ, услуг для обеспечения муниципальных нужд 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сельсовета.</w:t>
      </w:r>
    </w:p>
    <w:p w:rsidR="000340B2" w:rsidRPr="00785F52" w:rsidRDefault="000340B2" w:rsidP="000340B2">
      <w:pPr>
        <w:pStyle w:val="20"/>
        <w:shd w:val="clear" w:color="auto" w:fill="auto"/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785F52">
        <w:rPr>
          <w:rFonts w:ascii="Arial" w:hAnsi="Arial" w:cs="Arial"/>
          <w:color w:val="000000"/>
          <w:sz w:val="24"/>
          <w:szCs w:val="24"/>
          <w:lang w:bidi="ru-RU"/>
        </w:rPr>
        <w:t>В целях проведения мониторинга закупок товаров, работ, услуг для</w:t>
      </w:r>
      <w:r w:rsidRPr="00785F52">
        <w:rPr>
          <w:rFonts w:ascii="Arial" w:hAnsi="Arial" w:cs="Arial"/>
          <w:sz w:val="24"/>
          <w:szCs w:val="24"/>
        </w:rPr>
        <w:t xml:space="preserve"> 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обеспечения муниципальных нужд МО Озерновский сельсовет в соответствии с частью 8статьи 97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785F52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785F52">
        <w:rPr>
          <w:rFonts w:ascii="Arial" w:hAnsi="Arial" w:cs="Arial"/>
          <w:sz w:val="24"/>
          <w:szCs w:val="24"/>
        </w:rPr>
        <w:t>Устава Озерновского сельсовета, ПОСТАНОВЛЯЮ:</w:t>
      </w:r>
      <w:proofErr w:type="gramEnd"/>
    </w:p>
    <w:p w:rsidR="000340B2" w:rsidRPr="00785F52" w:rsidRDefault="000340B2" w:rsidP="000340B2">
      <w:pPr>
        <w:pStyle w:val="20"/>
        <w:shd w:val="clear" w:color="auto" w:fill="auto"/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</w:p>
    <w:p w:rsidR="000340B2" w:rsidRPr="00785F52" w:rsidRDefault="000340B2" w:rsidP="00BE4260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Утвердить прилагаемый Порядок проведения мониторинга закупок</w:t>
      </w:r>
      <w:r w:rsidRPr="00785F52">
        <w:rPr>
          <w:rFonts w:ascii="Arial" w:hAnsi="Arial" w:cs="Arial"/>
          <w:sz w:val="24"/>
          <w:szCs w:val="24"/>
        </w:rPr>
        <w:t xml:space="preserve"> 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товаров, работ, услуг для обеспечения муниципальных нужд Озерновского сельсовета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ab/>
        <w:t>.</w:t>
      </w:r>
    </w:p>
    <w:p w:rsidR="00BE4260" w:rsidRDefault="000340B2" w:rsidP="00BE4260">
      <w:pPr>
        <w:pStyle w:val="20"/>
        <w:numPr>
          <w:ilvl w:val="0"/>
          <w:numId w:val="1"/>
        </w:numPr>
        <w:shd w:val="clear" w:color="auto" w:fill="auto"/>
        <w:tabs>
          <w:tab w:val="left" w:pos="1162"/>
          <w:tab w:val="left" w:leader="underscore" w:pos="93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Управлению муниципальных закупок администрации Озерновск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ого 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сельсовет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785F52">
        <w:rPr>
          <w:rFonts w:ascii="Arial" w:hAnsi="Arial" w:cs="Arial"/>
          <w:sz w:val="24"/>
          <w:szCs w:val="24"/>
        </w:rPr>
        <w:t xml:space="preserve"> 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осуществлять мониторинг закупок товаров, работ, услуг для обеспечения муниципальных нужд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сельсовета.</w:t>
      </w:r>
    </w:p>
    <w:p w:rsidR="00BE4260" w:rsidRDefault="00495084" w:rsidP="00BE4260">
      <w:pPr>
        <w:pStyle w:val="20"/>
        <w:numPr>
          <w:ilvl w:val="0"/>
          <w:numId w:val="1"/>
        </w:numPr>
        <w:shd w:val="clear" w:color="auto" w:fill="auto"/>
        <w:tabs>
          <w:tab w:val="left" w:pos="1162"/>
          <w:tab w:val="left" w:leader="underscore" w:pos="93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60">
        <w:rPr>
          <w:rFonts w:ascii="Arial" w:hAnsi="Arial" w:cs="Arial"/>
          <w:sz w:val="24"/>
          <w:szCs w:val="24"/>
        </w:rPr>
        <w:t>Главным распорядителям бюджетных средств и заказчикам Озерновского сельсовета представлять контрактному управляющему администрации Озерновского сельсовета информацию об осуществлении закупок товаров, работ, услуг для обеспечения муниципальных нужд муниципального образования Озерновского сельсовет.</w:t>
      </w:r>
    </w:p>
    <w:p w:rsidR="004F4D35" w:rsidRPr="00BE4260" w:rsidRDefault="004F4D35" w:rsidP="00BE4260">
      <w:pPr>
        <w:pStyle w:val="20"/>
        <w:numPr>
          <w:ilvl w:val="0"/>
          <w:numId w:val="1"/>
        </w:numPr>
        <w:shd w:val="clear" w:color="auto" w:fill="auto"/>
        <w:tabs>
          <w:tab w:val="left" w:pos="1162"/>
          <w:tab w:val="left" w:leader="underscore" w:pos="93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42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426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4D35" w:rsidRPr="004F4D35" w:rsidRDefault="00495084" w:rsidP="0049508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4D35" w:rsidRPr="004F4D35">
        <w:rPr>
          <w:rFonts w:ascii="Arial" w:hAnsi="Arial" w:cs="Arial"/>
          <w:sz w:val="24"/>
          <w:szCs w:val="24"/>
        </w:rPr>
        <w:t xml:space="preserve">. Настоящее постановление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Енисейского района. </w:t>
      </w:r>
    </w:p>
    <w:p w:rsidR="00BE4260" w:rsidRDefault="00BE4260" w:rsidP="000340B2">
      <w:pPr>
        <w:pStyle w:val="20"/>
        <w:shd w:val="clear" w:color="auto" w:fill="auto"/>
        <w:spacing w:line="240" w:lineRule="auto"/>
        <w:ind w:firstLine="780"/>
        <w:jc w:val="both"/>
        <w:rPr>
          <w:rFonts w:ascii="Arial" w:eastAsiaTheme="minorEastAsia" w:hAnsi="Arial" w:cs="Arial"/>
          <w:sz w:val="24"/>
          <w:szCs w:val="24"/>
        </w:rPr>
      </w:pPr>
    </w:p>
    <w:p w:rsidR="00BE4260" w:rsidRDefault="00BE4260" w:rsidP="000340B2">
      <w:pPr>
        <w:pStyle w:val="20"/>
        <w:shd w:val="clear" w:color="auto" w:fill="auto"/>
        <w:spacing w:line="240" w:lineRule="auto"/>
        <w:ind w:firstLine="780"/>
        <w:jc w:val="both"/>
        <w:rPr>
          <w:rFonts w:ascii="Arial" w:eastAsiaTheme="minorEastAsia" w:hAnsi="Arial" w:cs="Arial"/>
          <w:sz w:val="24"/>
          <w:szCs w:val="24"/>
        </w:rPr>
      </w:pPr>
    </w:p>
    <w:p w:rsidR="00BE4260" w:rsidRDefault="00BE4260" w:rsidP="000340B2">
      <w:pPr>
        <w:pStyle w:val="20"/>
        <w:shd w:val="clear" w:color="auto" w:fill="auto"/>
        <w:spacing w:line="240" w:lineRule="auto"/>
        <w:ind w:firstLine="780"/>
        <w:jc w:val="both"/>
        <w:rPr>
          <w:rFonts w:ascii="Arial" w:eastAsiaTheme="minorEastAsia" w:hAnsi="Arial" w:cs="Arial"/>
          <w:sz w:val="24"/>
          <w:szCs w:val="24"/>
        </w:rPr>
      </w:pPr>
    </w:p>
    <w:p w:rsidR="000340B2" w:rsidRPr="00785F52" w:rsidRDefault="00495084" w:rsidP="00BE4260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Озерновского сельсовета                                        </w:t>
      </w:r>
      <w:r w:rsidR="00BE4260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О.В. Зубарева</w:t>
      </w:r>
    </w:p>
    <w:p w:rsidR="000340B2" w:rsidRPr="00785F52" w:rsidRDefault="000340B2" w:rsidP="000340B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4917" w:rsidRPr="00785F52" w:rsidRDefault="00544917">
      <w:pPr>
        <w:rPr>
          <w:rFonts w:ascii="Arial" w:hAnsi="Arial" w:cs="Arial"/>
          <w:sz w:val="24"/>
          <w:szCs w:val="24"/>
        </w:rPr>
      </w:pPr>
    </w:p>
    <w:p w:rsidR="00D94F2B" w:rsidRPr="00785F52" w:rsidRDefault="00D94F2B">
      <w:pPr>
        <w:rPr>
          <w:rFonts w:ascii="Arial" w:hAnsi="Arial" w:cs="Arial"/>
          <w:sz w:val="24"/>
          <w:szCs w:val="24"/>
        </w:rPr>
      </w:pPr>
    </w:p>
    <w:p w:rsidR="00D94F2B" w:rsidRPr="00785F52" w:rsidRDefault="00D94F2B">
      <w:pPr>
        <w:rPr>
          <w:rFonts w:ascii="Arial" w:hAnsi="Arial" w:cs="Arial"/>
          <w:sz w:val="24"/>
          <w:szCs w:val="24"/>
        </w:rPr>
      </w:pPr>
    </w:p>
    <w:p w:rsidR="00495084" w:rsidRPr="00495084" w:rsidRDefault="00495084" w:rsidP="0049508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95084" w:rsidRPr="00495084" w:rsidRDefault="00495084" w:rsidP="0049508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>Постановлением</w:t>
      </w:r>
    </w:p>
    <w:p w:rsidR="00495084" w:rsidRPr="00495084" w:rsidRDefault="00495084" w:rsidP="0049508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>администрации Озерновского сельсовета</w:t>
      </w:r>
    </w:p>
    <w:p w:rsidR="00495084" w:rsidRPr="00495084" w:rsidRDefault="00495084" w:rsidP="0049508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01.06</w:t>
      </w:r>
      <w:r w:rsidRPr="00495084">
        <w:rPr>
          <w:rFonts w:ascii="Arial" w:hAnsi="Arial" w:cs="Arial"/>
          <w:sz w:val="24"/>
          <w:szCs w:val="24"/>
        </w:rPr>
        <w:t xml:space="preserve">.2022 № </w:t>
      </w:r>
      <w:r>
        <w:rPr>
          <w:rFonts w:ascii="Arial" w:hAnsi="Arial" w:cs="Arial"/>
          <w:sz w:val="24"/>
          <w:szCs w:val="24"/>
        </w:rPr>
        <w:t>20</w:t>
      </w:r>
      <w:r w:rsidRPr="00495084">
        <w:rPr>
          <w:rFonts w:ascii="Arial" w:hAnsi="Arial" w:cs="Arial"/>
          <w:sz w:val="24"/>
          <w:szCs w:val="24"/>
        </w:rPr>
        <w:t>-п</w:t>
      </w:r>
    </w:p>
    <w:p w:rsidR="00D94F2B" w:rsidRDefault="00D94F2B">
      <w:pPr>
        <w:rPr>
          <w:rFonts w:ascii="Arial" w:hAnsi="Arial" w:cs="Arial"/>
          <w:sz w:val="24"/>
          <w:szCs w:val="24"/>
        </w:rPr>
      </w:pPr>
    </w:p>
    <w:p w:rsidR="00D94F2B" w:rsidRPr="00785F52" w:rsidRDefault="00D94F2B" w:rsidP="00D94F2B">
      <w:pPr>
        <w:pStyle w:val="20"/>
        <w:shd w:val="clear" w:color="auto" w:fill="auto"/>
        <w:spacing w:line="260" w:lineRule="exact"/>
        <w:jc w:val="center"/>
        <w:rPr>
          <w:rFonts w:ascii="Arial" w:hAnsi="Arial" w:cs="Arial"/>
          <w:sz w:val="24"/>
          <w:szCs w:val="24"/>
        </w:rPr>
      </w:pP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ПОРЯДОК</w:t>
      </w:r>
    </w:p>
    <w:p w:rsidR="00D94F2B" w:rsidRPr="00785F52" w:rsidRDefault="00D94F2B" w:rsidP="00D94F2B">
      <w:pPr>
        <w:pStyle w:val="20"/>
        <w:shd w:val="clear" w:color="auto" w:fill="auto"/>
        <w:spacing w:after="289" w:line="322" w:lineRule="exact"/>
        <w:jc w:val="center"/>
        <w:rPr>
          <w:rFonts w:ascii="Arial" w:hAnsi="Arial" w:cs="Arial"/>
          <w:sz w:val="24"/>
          <w:szCs w:val="24"/>
        </w:rPr>
      </w:pPr>
      <w:r w:rsidRPr="00785F52">
        <w:rPr>
          <w:rFonts w:ascii="Arial" w:hAnsi="Arial" w:cs="Arial"/>
          <w:color w:val="000000"/>
          <w:sz w:val="24"/>
          <w:szCs w:val="24"/>
          <w:lang w:bidi="ru-RU"/>
        </w:rPr>
        <w:t>ПРОВЕДЕНИЯ МОНИТОРИНЕА ЗАКУПОК ТОВАРОВ, РАБОТ, УСЛУЕ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br/>
        <w:t>ДЛЯ ОБЕСПЕЧЕНИЯ МУНИЦИПАЛЬНЫХ НУЖД</w:t>
      </w:r>
      <w:r w:rsidRPr="00785F52">
        <w:rPr>
          <w:rFonts w:ascii="Arial" w:hAnsi="Arial" w:cs="Arial"/>
          <w:color w:val="000000"/>
          <w:sz w:val="24"/>
          <w:szCs w:val="24"/>
          <w:lang w:bidi="ru-RU"/>
        </w:rPr>
        <w:br/>
        <w:t>МУНИЦИПАЛЬНОГО ОБРАЗОВАНИЯ</w:t>
      </w:r>
    </w:p>
    <w:p w:rsidR="00D94F2B" w:rsidRPr="00785F52" w:rsidRDefault="00495084" w:rsidP="00D94F2B">
      <w:pPr>
        <w:pStyle w:val="30"/>
        <w:shd w:val="clear" w:color="auto" w:fill="auto"/>
        <w:spacing w:before="0" w:after="307" w:line="260" w:lineRule="exact"/>
        <w:rPr>
          <w:rFonts w:ascii="Arial" w:hAnsi="Arial" w:cs="Arial"/>
          <w:sz w:val="24"/>
          <w:szCs w:val="24"/>
        </w:rPr>
      </w:pPr>
      <w:bookmarkStart w:id="0" w:name="bookmark1"/>
      <w:r>
        <w:rPr>
          <w:rFonts w:ascii="Arial" w:hAnsi="Arial" w:cs="Arial"/>
          <w:color w:val="000000"/>
          <w:sz w:val="24"/>
          <w:szCs w:val="24"/>
          <w:lang w:bidi="ru-RU"/>
        </w:rPr>
        <w:t>1.</w:t>
      </w:r>
      <w:r w:rsidR="00D94F2B" w:rsidRPr="00785F52">
        <w:rPr>
          <w:rFonts w:ascii="Arial" w:hAnsi="Arial" w:cs="Arial"/>
          <w:color w:val="000000"/>
          <w:sz w:val="24"/>
          <w:szCs w:val="24"/>
          <w:lang w:bidi="ru-RU"/>
        </w:rPr>
        <w:t>ОБЩИЕ ПОЛОЖЕНИЯ</w:t>
      </w:r>
      <w:bookmarkEnd w:id="0"/>
    </w:p>
    <w:p w:rsidR="00D94F2B" w:rsidRPr="00495084" w:rsidRDefault="00D94F2B" w:rsidP="004C2518">
      <w:pPr>
        <w:pStyle w:val="20"/>
        <w:shd w:val="clear" w:color="auto" w:fill="auto"/>
        <w:spacing w:line="240" w:lineRule="auto"/>
        <w:ind w:left="57"/>
        <w:jc w:val="right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="00785F52" w:rsidRPr="00495084">
        <w:rPr>
          <w:rFonts w:ascii="Arial" w:hAnsi="Arial" w:cs="Arial"/>
          <w:color w:val="000000"/>
          <w:sz w:val="24"/>
          <w:szCs w:val="24"/>
          <w:lang w:bidi="ru-RU"/>
        </w:rPr>
        <w:t>.1.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Настоящий Порядок проведения мониторинга закупок товаров, работ,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leader="underscore" w:pos="7755"/>
        </w:tabs>
        <w:spacing w:line="240" w:lineRule="auto"/>
        <w:ind w:left="57"/>
        <w:jc w:val="both"/>
        <w:rPr>
          <w:rFonts w:ascii="Arial" w:hAnsi="Arial" w:cs="Arial"/>
          <w:sz w:val="24"/>
          <w:szCs w:val="24"/>
        </w:rPr>
      </w:pPr>
      <w:proofErr w:type="gram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услуг для обеспечения муниципальных нужд </w:t>
      </w:r>
      <w:r w:rsidR="00785F52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="00495084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(далее - Порядок)</w:t>
      </w:r>
      <w:r w:rsidR="00785F52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устанавливает цели и правила проведения мониторинга закупок товаров, работ,</w:t>
      </w:r>
      <w:r w:rsidR="00785F52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услуг для обеспечения муниципальных нужд </w:t>
      </w:r>
      <w:r w:rsidR="00785F52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в соответствии с</w:t>
      </w:r>
      <w:r w:rsidR="00785F52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  <w:proofErr w:type="gramEnd"/>
    </w:p>
    <w:p w:rsidR="00D94F2B" w:rsidRPr="00495084" w:rsidRDefault="00D94F2B" w:rsidP="004C2518">
      <w:pPr>
        <w:pStyle w:val="20"/>
        <w:numPr>
          <w:ilvl w:val="0"/>
          <w:numId w:val="2"/>
        </w:numPr>
        <w:shd w:val="clear" w:color="auto" w:fill="auto"/>
        <w:tabs>
          <w:tab w:val="left" w:pos="1360"/>
        </w:tabs>
        <w:spacing w:line="240" w:lineRule="auto"/>
        <w:ind w:left="57" w:firstLine="794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Мониторинг закупок - система наблюдений в сфере закупок товаров,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leader="underscore" w:pos="9944"/>
        </w:tabs>
        <w:spacing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работ, услуг для обеспечения муниципальных нужд </w:t>
      </w:r>
      <w:r w:rsidR="00785F52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,</w:t>
      </w:r>
      <w:r w:rsidR="00785F52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осуществляемых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</w:t>
      </w:r>
      <w:r w:rsidR="00785F52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Озерновского сельсовета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(далее - мониторинг закупок).</w:t>
      </w:r>
    </w:p>
    <w:p w:rsidR="00D94F2B" w:rsidRPr="00495084" w:rsidRDefault="00D94F2B" w:rsidP="004C2518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57" w:firstLine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Иные термины и понятия, используемые в настоящем Порядке,</w:t>
      </w:r>
      <w:r w:rsidR="00495084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применяются в значениях, определенных Бюджетным кодексом Российской Федерации, Федеральным законом № 44-ФЗ и нормативными правовыми актами </w:t>
      </w:r>
      <w:r w:rsidR="00785F52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D94F2B" w:rsidRPr="00495084" w:rsidRDefault="00D94F2B" w:rsidP="004C2518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Мониторинг закупок осуществляется в целях: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216"/>
        </w:tabs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оценки эффективности и результативности закупочной деятельности</w:t>
      </w:r>
      <w:r w:rsidR="00495084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заказчиков </w:t>
      </w:r>
      <w:r w:rsidR="00EE7F2D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="00495084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(далее - заказчики);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216"/>
        </w:tabs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совершенствования механизма централизации и организации закупок для</w:t>
      </w:r>
      <w:r w:rsidR="00EE7F2D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муниципальных нужд </w:t>
      </w:r>
      <w:r w:rsidR="00EE7F2D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, а также распространения в муниципалитете</w:t>
      </w:r>
    </w:p>
    <w:p w:rsidR="00D94F2B" w:rsidRPr="00495084" w:rsidRDefault="00D94F2B" w:rsidP="004C2518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лучших практик, сложившихся в сфере закупок товаров, работ, услуг;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216"/>
        </w:tabs>
        <w:spacing w:line="240" w:lineRule="auto"/>
        <w:ind w:left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совершенствования правовых актов МО в сфере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216"/>
        </w:tabs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г)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обеспечения гласности и прозрачности осуществления закупок товаров,</w:t>
      </w:r>
      <w:r w:rsidR="00EE7F2D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работ, услуг для обеспечения муниципальных нужд </w:t>
      </w:r>
      <w:r w:rsidR="00EE7F2D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, предотвращения</w:t>
      </w:r>
      <w:r w:rsidR="00EE7F2D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коррупции и других злоупотреблений в сфере закупочной деятельности.</w:t>
      </w:r>
    </w:p>
    <w:p w:rsidR="00D94F2B" w:rsidRPr="00495084" w:rsidRDefault="00EE7F2D" w:rsidP="004C2518">
      <w:pPr>
        <w:pStyle w:val="20"/>
        <w:shd w:val="clear" w:color="auto" w:fill="auto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1.5</w:t>
      </w:r>
      <w:r w:rsidR="00D94F2B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. Проведение мониторинга закупок осуществляется управлением муниципальных закупок администрации </w:t>
      </w:r>
      <w:r w:rsidR="00495084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="00D94F2B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- управление).</w:t>
      </w:r>
    </w:p>
    <w:p w:rsidR="00D94F2B" w:rsidRPr="00495084" w:rsidRDefault="00D94F2B" w:rsidP="004C2518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94F2B" w:rsidRPr="00495084" w:rsidRDefault="00D94F2B" w:rsidP="004C2518">
      <w:pPr>
        <w:pStyle w:val="20"/>
        <w:shd w:val="clear" w:color="auto" w:fill="auto"/>
        <w:spacing w:line="240" w:lineRule="auto"/>
        <w:ind w:left="340"/>
        <w:jc w:val="center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2. СБОР, ОБОБЩЕНИЕ, СИСТЕМАТИЗАЦИЯ И ОЦЕНКА ИНФОРМАЦИИ</w:t>
      </w:r>
    </w:p>
    <w:p w:rsidR="00D94F2B" w:rsidRPr="00495084" w:rsidRDefault="00D94F2B" w:rsidP="004C2518">
      <w:pPr>
        <w:pStyle w:val="20"/>
        <w:shd w:val="clear" w:color="auto" w:fill="auto"/>
        <w:spacing w:line="240" w:lineRule="auto"/>
        <w:ind w:lef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ОБ ОСУЩЕСТВЛЕНИИ ЗАКУПОК</w:t>
      </w:r>
    </w:p>
    <w:p w:rsidR="00EE7F2D" w:rsidRPr="00495084" w:rsidRDefault="00EE7F2D" w:rsidP="004C2518">
      <w:pPr>
        <w:pStyle w:val="20"/>
        <w:shd w:val="clear" w:color="auto" w:fill="auto"/>
        <w:spacing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D94F2B" w:rsidRPr="00495084" w:rsidRDefault="00D94F2B" w:rsidP="004C2518">
      <w:pPr>
        <w:pStyle w:val="20"/>
        <w:shd w:val="clear" w:color="auto" w:fill="auto"/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2.1 Мониторинг закупок осуществляется посредством сбора, обобщения, систематизации и оценки информации, содержащейся в следующих источниках: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088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 xml:space="preserve">в единой информационной системе в сфере закупок (далее - ЕИС), на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электронных площадках, функционирование которых осуществляется в соответствии с законодательством Российской Федерации, в автоматизированной</w:t>
      </w:r>
      <w:proofErr w:type="gramEnd"/>
    </w:p>
    <w:p w:rsidR="00D94F2B" w:rsidRPr="00495084" w:rsidRDefault="00D94F2B" w:rsidP="004C2518">
      <w:pPr>
        <w:pStyle w:val="20"/>
        <w:shd w:val="clear" w:color="auto" w:fill="auto"/>
        <w:tabs>
          <w:tab w:val="left" w:leader="underscore" w:pos="994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информационной системе муниципальных закупок для нужд </w:t>
      </w:r>
      <w:r w:rsidR="00EE7F2D" w:rsidRP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(далее - АИС М3) и иных информационных системах;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12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в письмах, отчетах и обращениях, поступающих в управление от заказчиков, от главных распорядителей бюджетных средств МО (далее -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</w:t>
      </w:r>
      <w:proofErr w:type="gram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 сфере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12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во вступивших в законную силу судебных решениях и судебных актах, касающихся вопросов осуществления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58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г)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в иных открытых источниках.</w:t>
      </w:r>
    </w:p>
    <w:p w:rsidR="00D94F2B" w:rsidRPr="00495084" w:rsidRDefault="00D94F2B" w:rsidP="004C2518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Мониторинг закупок осуществляется на следующих этапах осуществления закупки: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58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планирования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7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определения поставщика (подрядчика, исполнителя);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7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заключения и исполнения контракта.</w:t>
      </w:r>
    </w:p>
    <w:p w:rsidR="00D94F2B" w:rsidRPr="00495084" w:rsidRDefault="00D94F2B" w:rsidP="004C2518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источников информации, и (или) отдельных этапов осуществления закупки, и (или) отдельных закупок (контрактов).</w:t>
      </w:r>
    </w:p>
    <w:p w:rsidR="00D94F2B" w:rsidRPr="00495084" w:rsidRDefault="00D94F2B" w:rsidP="004C2518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Объем информации, подлежащей мониторингу, а также сроки проведения мониторинга закупок определяются настоящим Порядком, правовыми актами администрации </w:t>
      </w:r>
      <w:r w:rsidR="004C2518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, поручениями главы </w:t>
      </w:r>
      <w:r w:rsidR="00495084">
        <w:rPr>
          <w:rFonts w:ascii="Arial" w:hAnsi="Arial" w:cs="Arial"/>
          <w:color w:val="000000"/>
          <w:sz w:val="24"/>
          <w:szCs w:val="24"/>
          <w:lang w:bidi="ru-RU"/>
        </w:rPr>
        <w:t>Озерновского сельсовета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="004C2518">
        <w:rPr>
          <w:rFonts w:ascii="Arial" w:hAnsi="Arial" w:cs="Arial"/>
          <w:color w:val="000000"/>
          <w:sz w:val="24"/>
          <w:szCs w:val="24"/>
          <w:lang w:bidi="ru-RU"/>
        </w:rPr>
        <w:t>контрактного управляющего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 контрактной системы в сфере закупок, граждан и организаций.</w:t>
      </w:r>
    </w:p>
    <w:p w:rsidR="00D94F2B" w:rsidRPr="00495084" w:rsidRDefault="00D94F2B" w:rsidP="004C2518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При осуществлении мониторинга закупок проводится оценка: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58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эффективности планирования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7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эффективности определения поставщиков (подрядчиков, исполнителей);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7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эффективности исполнения контрактов;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7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г)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исполнения требований законодательства о закупках.</w:t>
      </w:r>
    </w:p>
    <w:p w:rsidR="00D94F2B" w:rsidRPr="00495084" w:rsidRDefault="00D94F2B" w:rsidP="004C2518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При проведении мониторинга закупок управлением осуществляется оценка выборочной информации об осуществлении закупок, в том числе: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1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сроков опубликования заказчиками планов-графиков закупок в</w:t>
      </w:r>
      <w:r w:rsidR="0083169E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ЕИС;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052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причин внесения заказчиками изменений в опубликованные планы- графики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0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062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г)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 xml:space="preserve">оценка наличия утвержденных муниципальными органами правовых актов о нормировании закупок, указанных в </w:t>
      </w:r>
      <w:proofErr w:type="gram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ч</w:t>
      </w:r>
      <w:proofErr w:type="gram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. 5 ст. 19 Федерального закона № 44-ФЗ;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39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spell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д</w:t>
      </w:r>
      <w:proofErr w:type="spell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определения и обоснования заказчиками начальной</w:t>
      </w:r>
      <w:r w:rsidR="0083169E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(максимальной) цены контракта, начальной цены единицы товара, работы, услуги,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начальной суммы цен единиц товара, работы, услуги для конкурентных способов определения поставщиков (подрядчиков, исполнителей) на соответствие положениям ст. 22 Федерального закона № 44-ФЗ, законодательству Российской Федерации и правовым актам </w:t>
      </w:r>
      <w:r w:rsidR="0083169E" w:rsidRPr="00495084">
        <w:rPr>
          <w:rFonts w:ascii="Arial" w:hAnsi="Arial" w:cs="Arial"/>
          <w:color w:val="000000"/>
          <w:sz w:val="24"/>
          <w:szCs w:val="24"/>
          <w:lang w:bidi="ru-RU"/>
        </w:rPr>
        <w:t xml:space="preserve">Озерновского сельсовета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 сфере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07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е)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 в сфере закупок;</w:t>
      </w:r>
    </w:p>
    <w:p w:rsidR="00D94F2B" w:rsidRPr="00495084" w:rsidRDefault="00D94F2B" w:rsidP="004C2518">
      <w:pPr>
        <w:pStyle w:val="20"/>
        <w:shd w:val="clear" w:color="auto" w:fill="auto"/>
        <w:tabs>
          <w:tab w:val="left" w:pos="1119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ж)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№ 44-ФЗ;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080"/>
        </w:tabs>
        <w:spacing w:line="240" w:lineRule="auto"/>
        <w:ind w:firstLine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proofErr w:type="gram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з</w:t>
      </w:r>
      <w:proofErr w:type="spell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М3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83169E" w:rsidRPr="00495084" w:rsidRDefault="0083169E" w:rsidP="004C2518">
      <w:pPr>
        <w:pStyle w:val="20"/>
        <w:shd w:val="clear" w:color="auto" w:fill="auto"/>
        <w:tabs>
          <w:tab w:val="left" w:pos="1080"/>
        </w:tabs>
        <w:spacing w:line="240" w:lineRule="auto"/>
        <w:ind w:firstLine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и)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М3 на основании п. 4, 5 ч. 1 ст. 93 Федерального закона № 44-ФЗ (в том числе на сумму, установленную ч. 12 ст. 93 Федерального закона № 44-ФЗ);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08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к)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21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л)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1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м)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экономии, сложившейся по результатам проведенных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М3 на основании п. 4, 5 ч. 1 ст. 93 Федерального закона № 44-ФЗ (в том числе на сумму, установленную ч. 12 ст. 93 Федерального закона № 44-ФЗ);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26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н</w:t>
      </w:r>
      <w:proofErr w:type="spell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М3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83169E" w:rsidRPr="00495084" w:rsidRDefault="0083169E" w:rsidP="004C2518">
      <w:pPr>
        <w:pStyle w:val="20"/>
        <w:shd w:val="clear" w:color="auto" w:fill="auto"/>
        <w:tabs>
          <w:tab w:val="left" w:pos="1122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о)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3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spell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spell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оценка иной информации, содержащейся в источниках, указанных в настоящем Порядке.</w:t>
      </w:r>
    </w:p>
    <w:p w:rsidR="0083169E" w:rsidRPr="00495084" w:rsidRDefault="0083169E" w:rsidP="004C2518">
      <w:pPr>
        <w:pStyle w:val="20"/>
        <w:numPr>
          <w:ilvl w:val="0"/>
          <w:numId w:val="3"/>
        </w:numPr>
        <w:shd w:val="clear" w:color="auto" w:fill="auto"/>
        <w:tabs>
          <w:tab w:val="left" w:pos="1369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При осуществлении мониторинга закупок управление вправе: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1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ЕИС и АИС М3, документы и информацию (в том числе по формам, разработанным управлением), необходимые для проведения мониторинга закупок;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26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33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осуществлять консолидацию информации по отдельным этапам исполнения контрактов;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77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г)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обобщать данные по заказчикам в части представленной информации;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20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spell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д</w:t>
      </w:r>
      <w:proofErr w:type="spell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обеспечивать хранение представленной информации;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201"/>
        </w:tabs>
        <w:spacing w:after="346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е)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осуществлять иные мероприятия, установленные настоящим Порядком.</w:t>
      </w:r>
    </w:p>
    <w:p w:rsidR="0083169E" w:rsidRPr="00495084" w:rsidRDefault="0083169E" w:rsidP="004C2518">
      <w:pPr>
        <w:pStyle w:val="20"/>
        <w:shd w:val="clear" w:color="auto" w:fill="auto"/>
        <w:spacing w:after="320" w:line="240" w:lineRule="auto"/>
        <w:jc w:val="center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3. РЕЗУЛЬТАТЫ МОНИТОРИНГА ЗАКУПОК</w:t>
      </w:r>
    </w:p>
    <w:p w:rsidR="0083169E" w:rsidRPr="00495084" w:rsidRDefault="0083169E" w:rsidP="004C2518">
      <w:pPr>
        <w:pStyle w:val="20"/>
        <w:numPr>
          <w:ilvl w:val="0"/>
          <w:numId w:val="4"/>
        </w:numPr>
        <w:shd w:val="clear" w:color="auto" w:fill="auto"/>
        <w:tabs>
          <w:tab w:val="left" w:pos="133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Результаты оценки при проведении мониторинга закупок могут оформляться управлением в форме: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72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служебной записки;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9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справки;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9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аналитического отчета;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19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г)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годовой рейтинговой оценки эффективности закупок товаров, работ, услуг</w:t>
      </w:r>
      <w:r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для обеспечения муниципальных нужд Озерновского сельсовета (далее – годовая</w:t>
      </w:r>
      <w:r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рейтинговая оценка эффективности закупок);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201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spellStart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д</w:t>
      </w:r>
      <w:proofErr w:type="spellEnd"/>
      <w:r w:rsidRPr="0049508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иных информационных материалов.</w:t>
      </w:r>
    </w:p>
    <w:p w:rsidR="0083169E" w:rsidRPr="00495084" w:rsidRDefault="0083169E" w:rsidP="004C2518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Порядок и сроки формирования результатов мониторинга закупок</w:t>
      </w:r>
      <w:r w:rsidR="00785F52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утверждаются правовым актом руководителя управления. Годовая рейтинговая оценка эффективности закупок направляется главе администрации МО и размещается на сайте администрации Енисейского района в сети Интернет.</w:t>
      </w:r>
    </w:p>
    <w:p w:rsidR="0083169E" w:rsidRPr="00495084" w:rsidRDefault="0083169E" w:rsidP="004C2518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По результатам проведенного мониторинга закупок управление вправе:</w:t>
      </w:r>
    </w:p>
    <w:p w:rsidR="0083169E" w:rsidRPr="00495084" w:rsidRDefault="0083169E" w:rsidP="004C2518">
      <w:pPr>
        <w:pStyle w:val="20"/>
        <w:shd w:val="clear" w:color="auto" w:fill="auto"/>
        <w:tabs>
          <w:tab w:val="left" w:pos="1330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ab/>
        <w:t>рекомендовать заказчикам принять соответствующие меры по</w:t>
      </w:r>
      <w:r w:rsidR="00785F52" w:rsidRPr="00495084">
        <w:rPr>
          <w:rFonts w:ascii="Arial" w:hAnsi="Arial" w:cs="Arial"/>
          <w:sz w:val="24"/>
          <w:szCs w:val="24"/>
        </w:rPr>
        <w:t xml:space="preserve"> </w:t>
      </w:r>
      <w:r w:rsidRPr="00495084">
        <w:rPr>
          <w:rFonts w:ascii="Arial" w:hAnsi="Arial" w:cs="Arial"/>
          <w:color w:val="000000"/>
          <w:sz w:val="24"/>
          <w:szCs w:val="24"/>
          <w:lang w:bidi="ru-RU"/>
        </w:rPr>
        <w:t>совершенствованию закупочной деятельности;</w:t>
      </w:r>
    </w:p>
    <w:p w:rsidR="00D94F2B" w:rsidRPr="00495084" w:rsidRDefault="00785F52" w:rsidP="004C2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 xml:space="preserve">               б)     направлять заказчикам, ГРБС соответствующую информацию для принятия мер в пределах компетенции по снижению рисков нарушения действующего законодательства и правовых актов </w:t>
      </w:r>
      <w:r w:rsidR="004C2518">
        <w:rPr>
          <w:rFonts w:ascii="Arial" w:hAnsi="Arial" w:cs="Arial"/>
          <w:sz w:val="24"/>
          <w:szCs w:val="24"/>
        </w:rPr>
        <w:t>Озерновского сельсовета</w:t>
      </w:r>
      <w:r w:rsidRPr="00495084">
        <w:rPr>
          <w:rFonts w:ascii="Arial" w:hAnsi="Arial" w:cs="Arial"/>
          <w:sz w:val="24"/>
          <w:szCs w:val="24"/>
        </w:rPr>
        <w:t xml:space="preserve"> в сфере закупок;</w:t>
      </w:r>
    </w:p>
    <w:p w:rsidR="00785F52" w:rsidRPr="00495084" w:rsidRDefault="00785F52" w:rsidP="004C2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 xml:space="preserve">              в) направить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</w:t>
      </w:r>
      <w:r w:rsidR="004C2518">
        <w:rPr>
          <w:rFonts w:ascii="Arial" w:hAnsi="Arial" w:cs="Arial"/>
          <w:sz w:val="24"/>
          <w:szCs w:val="24"/>
        </w:rPr>
        <w:t>Озерновского сельсовета</w:t>
      </w:r>
      <w:r w:rsidRPr="00495084">
        <w:rPr>
          <w:rFonts w:ascii="Arial" w:hAnsi="Arial" w:cs="Arial"/>
          <w:sz w:val="24"/>
          <w:szCs w:val="24"/>
        </w:rPr>
        <w:t xml:space="preserve"> в сере закупок;</w:t>
      </w:r>
    </w:p>
    <w:p w:rsidR="00785F52" w:rsidRPr="00495084" w:rsidRDefault="00785F52" w:rsidP="004C2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 xml:space="preserve">           г) в пределах своей компетенции принимать соответствующие меры по совершению правовых актов </w:t>
      </w:r>
      <w:r w:rsidR="004C2518">
        <w:rPr>
          <w:rFonts w:ascii="Arial" w:hAnsi="Arial" w:cs="Arial"/>
          <w:sz w:val="24"/>
          <w:szCs w:val="24"/>
        </w:rPr>
        <w:t>Озерновского сельсовета</w:t>
      </w:r>
      <w:r w:rsidRPr="00495084">
        <w:rPr>
          <w:rFonts w:ascii="Arial" w:hAnsi="Arial" w:cs="Arial"/>
          <w:sz w:val="24"/>
          <w:szCs w:val="24"/>
        </w:rPr>
        <w:t xml:space="preserve"> в сфере закупок;</w:t>
      </w:r>
    </w:p>
    <w:p w:rsidR="00785F52" w:rsidRPr="00495084" w:rsidRDefault="00785F52" w:rsidP="004C2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084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95084">
        <w:rPr>
          <w:rFonts w:ascii="Arial" w:hAnsi="Arial" w:cs="Arial"/>
          <w:sz w:val="24"/>
          <w:szCs w:val="24"/>
        </w:rPr>
        <w:t>д</w:t>
      </w:r>
      <w:proofErr w:type="spellEnd"/>
      <w:r w:rsidRPr="00495084">
        <w:rPr>
          <w:rFonts w:ascii="Arial" w:hAnsi="Arial" w:cs="Arial"/>
          <w:sz w:val="24"/>
          <w:szCs w:val="24"/>
        </w:rPr>
        <w:t xml:space="preserve">) осуществлять иные мероприятия, установленные настоящим Порядком и правовыми актами </w:t>
      </w:r>
      <w:r w:rsidR="004C2518">
        <w:rPr>
          <w:rFonts w:ascii="Arial" w:hAnsi="Arial" w:cs="Arial"/>
          <w:sz w:val="24"/>
          <w:szCs w:val="24"/>
        </w:rPr>
        <w:t>Озерновского сельсовета</w:t>
      </w:r>
      <w:r w:rsidRPr="00495084">
        <w:rPr>
          <w:rFonts w:ascii="Arial" w:hAnsi="Arial" w:cs="Arial"/>
          <w:sz w:val="24"/>
          <w:szCs w:val="24"/>
        </w:rPr>
        <w:t xml:space="preserve"> в сфере закупок.</w:t>
      </w:r>
    </w:p>
    <w:p w:rsidR="00785F52" w:rsidRPr="00495084" w:rsidRDefault="00785F52" w:rsidP="004C251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85F52" w:rsidRPr="00495084" w:rsidSect="003C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296"/>
    <w:multiLevelType w:val="multilevel"/>
    <w:tmpl w:val="A5A8CAD8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B0100"/>
    <w:multiLevelType w:val="multilevel"/>
    <w:tmpl w:val="3314E13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81692"/>
    <w:multiLevelType w:val="multilevel"/>
    <w:tmpl w:val="29EA63E4"/>
    <w:lvl w:ilvl="0">
      <w:start w:val="2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B192A"/>
    <w:multiLevelType w:val="multilevel"/>
    <w:tmpl w:val="E01AE4F0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9397D"/>
    <w:multiLevelType w:val="multilevel"/>
    <w:tmpl w:val="FF9EF494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0B2"/>
    <w:rsid w:val="000340B2"/>
    <w:rsid w:val="0023774A"/>
    <w:rsid w:val="00252F2B"/>
    <w:rsid w:val="003C490E"/>
    <w:rsid w:val="00495084"/>
    <w:rsid w:val="004C2518"/>
    <w:rsid w:val="004F4D35"/>
    <w:rsid w:val="00544917"/>
    <w:rsid w:val="00785F52"/>
    <w:rsid w:val="007F306F"/>
    <w:rsid w:val="0083169E"/>
    <w:rsid w:val="00A30854"/>
    <w:rsid w:val="00A54BE7"/>
    <w:rsid w:val="00BE4260"/>
    <w:rsid w:val="00BE6554"/>
    <w:rsid w:val="00D94F2B"/>
    <w:rsid w:val="00EE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4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0340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40B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0340B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9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94F2B"/>
    <w:pPr>
      <w:widowControl w:val="0"/>
      <w:shd w:val="clear" w:color="auto" w:fill="FFFFFF"/>
      <w:spacing w:before="720" w:after="30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F4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2022-05-26T08:54:00Z</dcterms:created>
  <dcterms:modified xsi:type="dcterms:W3CDTF">2024-06-19T02:08:00Z</dcterms:modified>
</cp:coreProperties>
</file>