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71" w:rsidRPr="00EA2F4B" w:rsidRDefault="00DD7E71" w:rsidP="00EA2F4B">
      <w:pPr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819150"/>
            <wp:effectExtent l="19050" t="0" r="0" b="0"/>
            <wp:docPr id="1" name="Рисунок 2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71" w:rsidRPr="00EA2F4B" w:rsidRDefault="00DD7E71" w:rsidP="00EA2F4B">
      <w:pPr>
        <w:pStyle w:val="2"/>
        <w:ind w:right="-388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АДМИНИСТРАЦИЯ ОЗЕРНОВСКОГО СЕЛЬСОВЕТА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ЕНИСЕЙСКОГО РАЙОНА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КРАСНОЯРСКОГО КРАЯ</w:t>
      </w:r>
    </w:p>
    <w:p w:rsidR="00DD7E71" w:rsidRPr="00EA2F4B" w:rsidRDefault="00DD7E71" w:rsidP="00EA2F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7E71" w:rsidRPr="00EA2F4B" w:rsidRDefault="00DD7E71" w:rsidP="00EA2F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F4B"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               </w:t>
      </w:r>
      <w:r w:rsidR="00B439C0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DD7E71" w:rsidRDefault="007F5C0F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20.01.2025</w:t>
      </w:r>
      <w:r w:rsidR="006D26A7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D7E71" w:rsidRPr="00EA2F4B">
        <w:rPr>
          <w:rFonts w:ascii="Arial" w:hAnsi="Arial" w:cs="Arial"/>
          <w:sz w:val="24"/>
          <w:szCs w:val="24"/>
        </w:rPr>
        <w:t xml:space="preserve">с. Озерное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DD7E71" w:rsidRPr="00EA2F4B">
        <w:rPr>
          <w:rFonts w:ascii="Arial" w:hAnsi="Arial" w:cs="Arial"/>
          <w:sz w:val="24"/>
          <w:szCs w:val="24"/>
        </w:rPr>
        <w:t>№</w:t>
      </w:r>
      <w:r w:rsidR="00B43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3-п</w:t>
      </w:r>
      <w:r w:rsidR="00DD7E71" w:rsidRPr="00EA2F4B">
        <w:rPr>
          <w:rFonts w:ascii="Arial" w:hAnsi="Arial" w:cs="Arial"/>
          <w:sz w:val="24"/>
          <w:szCs w:val="24"/>
        </w:rPr>
        <w:t xml:space="preserve"> </w:t>
      </w:r>
    </w:p>
    <w:p w:rsidR="00FD1CA2" w:rsidRPr="00EA2F4B" w:rsidRDefault="00FD1CA2" w:rsidP="00EA2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F47" w:rsidRPr="00A25F47" w:rsidRDefault="00A25F47" w:rsidP="00A25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F47">
        <w:rPr>
          <w:rFonts w:ascii="Arial" w:hAnsi="Arial" w:cs="Arial"/>
          <w:sz w:val="24"/>
          <w:szCs w:val="24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 </w:t>
      </w:r>
      <w:r>
        <w:rPr>
          <w:rFonts w:ascii="Arial" w:hAnsi="Arial" w:cs="Arial"/>
          <w:sz w:val="24"/>
          <w:szCs w:val="24"/>
        </w:rPr>
        <w:t>Озерн</w:t>
      </w:r>
      <w:r w:rsidRPr="00A25F47">
        <w:rPr>
          <w:rFonts w:ascii="Arial" w:hAnsi="Arial" w:cs="Arial"/>
          <w:sz w:val="24"/>
          <w:szCs w:val="24"/>
        </w:rPr>
        <w:t>овского сельсовета, для возведения гражданами гаражей, являющихся некапитальными сооружениями</w:t>
      </w:r>
    </w:p>
    <w:p w:rsidR="00A25F47" w:rsidRPr="002146A8" w:rsidRDefault="00A25F47" w:rsidP="00A25F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25F47" w:rsidRPr="002146A8" w:rsidRDefault="00A25F47" w:rsidP="00A25F4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870E7">
        <w:rPr>
          <w:rFonts w:ascii="Arial" w:hAnsi="Arial" w:cs="Arial"/>
          <w:sz w:val="24"/>
          <w:szCs w:val="24"/>
        </w:rPr>
        <w:t>В соответствии с пунктом 2 статьи 39.36-1 Земельного кодекса Российской Федерации</w:t>
      </w:r>
      <w:r>
        <w:rPr>
          <w:rFonts w:ascii="Arial" w:hAnsi="Arial" w:cs="Arial"/>
          <w:sz w:val="24"/>
          <w:szCs w:val="24"/>
        </w:rPr>
        <w:t>, руководствуясь Уставом Озерн</w:t>
      </w:r>
      <w:r w:rsidRPr="002146A8">
        <w:rPr>
          <w:rFonts w:ascii="Arial" w:hAnsi="Arial" w:cs="Arial"/>
          <w:sz w:val="24"/>
          <w:szCs w:val="24"/>
        </w:rPr>
        <w:t>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2146A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25F47" w:rsidRPr="002146A8" w:rsidRDefault="00A25F47" w:rsidP="00A25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A25F47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sz w:val="24"/>
          <w:szCs w:val="24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>
        <w:rPr>
          <w:rFonts w:ascii="Arial" w:hAnsi="Arial" w:cs="Arial"/>
          <w:sz w:val="24"/>
          <w:szCs w:val="24"/>
        </w:rPr>
        <w:t>Озерн</w:t>
      </w:r>
      <w:r w:rsidRPr="00C870E7">
        <w:rPr>
          <w:rFonts w:ascii="Arial" w:hAnsi="Arial" w:cs="Arial"/>
          <w:sz w:val="24"/>
          <w:szCs w:val="24"/>
        </w:rPr>
        <w:t>овского сельсовета, для возведения гражданами гаражей, являющихся некапитальными сооружениями, со</w:t>
      </w:r>
      <w:r>
        <w:rPr>
          <w:rFonts w:ascii="Arial" w:hAnsi="Arial" w:cs="Arial"/>
          <w:sz w:val="24"/>
          <w:szCs w:val="24"/>
        </w:rPr>
        <w:t>гласно приложению к настоящему п</w:t>
      </w:r>
      <w:r w:rsidRPr="00C870E7">
        <w:rPr>
          <w:rFonts w:ascii="Arial" w:hAnsi="Arial" w:cs="Arial"/>
          <w:sz w:val="24"/>
          <w:szCs w:val="24"/>
        </w:rPr>
        <w:t>остановлению.</w:t>
      </w:r>
    </w:p>
    <w:p w:rsidR="00EA2F4B" w:rsidRPr="00EA2F4B" w:rsidRDefault="00A25F47" w:rsidP="00A25F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исполнения</w:t>
      </w:r>
      <w:r w:rsidR="00EA2F4B" w:rsidRPr="00EA2F4B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Озерновского сельсовета, Е.А. Поплюйкову.</w:t>
      </w:r>
    </w:p>
    <w:p w:rsidR="00EA2F4B" w:rsidRPr="00EA2F4B" w:rsidRDefault="00EA2F4B" w:rsidP="00A25F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издании «Озерновские ведомости» и подлежит </w:t>
      </w:r>
      <w:r>
        <w:rPr>
          <w:rFonts w:ascii="Arial" w:hAnsi="Arial" w:cs="Arial"/>
          <w:sz w:val="24"/>
          <w:szCs w:val="24"/>
        </w:rPr>
        <w:t>размещению на официальном сайте Озерновского сельсовета</w:t>
      </w:r>
      <w:r w:rsidRPr="00EA2F4B">
        <w:rPr>
          <w:rFonts w:ascii="Arial" w:hAnsi="Arial" w:cs="Arial"/>
          <w:sz w:val="24"/>
          <w:szCs w:val="24"/>
        </w:rPr>
        <w:t>.</w:t>
      </w:r>
    </w:p>
    <w:p w:rsidR="00EA2F4B" w:rsidRPr="00EA2F4B" w:rsidRDefault="00EA2F4B" w:rsidP="00EA2F4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EA2F4B" w:rsidRDefault="00EA2F4B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5C0F" w:rsidRPr="00EA2F4B" w:rsidRDefault="007F5C0F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Default="00EA2F4B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EA2F4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A2F4B" w:rsidRPr="00EA2F4B" w:rsidRDefault="00A25F47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</w:t>
      </w:r>
      <w:r w:rsidR="00EA2F4B" w:rsidRPr="00EA2F4B">
        <w:rPr>
          <w:rFonts w:ascii="Arial" w:hAnsi="Arial" w:cs="Arial"/>
          <w:sz w:val="24"/>
          <w:szCs w:val="24"/>
        </w:rPr>
        <w:t>дминистрации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Озерновского сельсовета</w:t>
      </w:r>
    </w:p>
    <w:p w:rsidR="00EA2F4B" w:rsidRPr="00EA2F4B" w:rsidRDefault="00EA2F4B" w:rsidP="00EA2F4B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от </w:t>
      </w:r>
      <w:r w:rsidR="007F5C0F">
        <w:rPr>
          <w:rFonts w:ascii="Arial" w:hAnsi="Arial" w:cs="Arial"/>
          <w:sz w:val="24"/>
          <w:szCs w:val="24"/>
        </w:rPr>
        <w:t>20.01.2025</w:t>
      </w:r>
      <w:r w:rsidRPr="00EA2F4B">
        <w:rPr>
          <w:rFonts w:ascii="Arial" w:hAnsi="Arial" w:cs="Arial"/>
          <w:sz w:val="24"/>
          <w:szCs w:val="24"/>
        </w:rPr>
        <w:t xml:space="preserve"> №</w:t>
      </w:r>
      <w:r w:rsidR="007F5C0F">
        <w:rPr>
          <w:rFonts w:ascii="Arial" w:hAnsi="Arial" w:cs="Arial"/>
          <w:sz w:val="24"/>
          <w:szCs w:val="24"/>
        </w:rPr>
        <w:t xml:space="preserve"> 3-п</w:t>
      </w:r>
    </w:p>
    <w:p w:rsidR="00675B4F" w:rsidRPr="00EA2F4B" w:rsidRDefault="00675B4F" w:rsidP="00A25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5F47" w:rsidRDefault="00A25F47" w:rsidP="00A25F47">
      <w:pPr>
        <w:widowControl w:val="0"/>
        <w:spacing w:after="0" w:line="240" w:lineRule="auto"/>
        <w:ind w:left="57" w:firstLine="64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  <w:bookmarkStart w:id="0" w:name="Par24"/>
      <w:bookmarkStart w:id="1" w:name="Par35"/>
      <w:bookmarkEnd w:id="0"/>
      <w:bookmarkEnd w:id="1"/>
      <w:r w:rsidRPr="00C870E7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  <w:lang w:bidi="ru-RU"/>
        </w:rPr>
        <w:t>Озерн</w:t>
      </w:r>
      <w:r w:rsidRPr="00C870E7"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  <w:lang w:bidi="ru-RU"/>
        </w:rPr>
        <w:t>овского сельсовета</w:t>
      </w:r>
      <w:r w:rsidRPr="00C870E7">
        <w:rPr>
          <w:rFonts w:ascii="Arial" w:hAnsi="Arial" w:cs="Arial"/>
          <w:b/>
          <w:color w:val="000000"/>
          <w:sz w:val="24"/>
          <w:szCs w:val="24"/>
          <w:lang w:bidi="ru-RU"/>
        </w:rPr>
        <w:t>, для возведения гражданами гаражей, являющи</w:t>
      </w:r>
      <w:r>
        <w:rPr>
          <w:rFonts w:ascii="Arial" w:hAnsi="Arial" w:cs="Arial"/>
          <w:b/>
          <w:color w:val="000000"/>
          <w:sz w:val="24"/>
          <w:szCs w:val="24"/>
          <w:lang w:bidi="ru-RU"/>
        </w:rPr>
        <w:t>хся некапитальными сооружениями</w:t>
      </w:r>
    </w:p>
    <w:p w:rsidR="00A25F47" w:rsidRPr="00C870E7" w:rsidRDefault="00A25F47" w:rsidP="00A25F47">
      <w:pPr>
        <w:widowControl w:val="0"/>
        <w:spacing w:after="0" w:line="240" w:lineRule="auto"/>
        <w:ind w:left="57" w:firstLine="640"/>
        <w:jc w:val="center"/>
        <w:rPr>
          <w:rFonts w:ascii="Arial" w:hAnsi="Arial" w:cs="Arial"/>
          <w:b/>
          <w:color w:val="000000"/>
          <w:sz w:val="24"/>
          <w:szCs w:val="24"/>
          <w:lang w:bidi="ru-RU"/>
        </w:rPr>
      </w:pPr>
    </w:p>
    <w:p w:rsidR="00A25F47" w:rsidRPr="00C870E7" w:rsidRDefault="00A25F47" w:rsidP="00A25F47">
      <w:pPr>
        <w:widowControl w:val="0"/>
        <w:numPr>
          <w:ilvl w:val="0"/>
          <w:numId w:val="3"/>
        </w:numPr>
        <w:tabs>
          <w:tab w:val="left" w:pos="9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bidi="ru-RU"/>
        </w:rPr>
        <w:t>Озерн</w:t>
      </w:r>
      <w:r w:rsidRPr="00C870E7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bidi="ru-RU"/>
        </w:rPr>
        <w:t>овского сельсовета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, для возведения гражданами гаражей, являющихся некапитальными сооружениями (далее — земельные участки).</w:t>
      </w:r>
    </w:p>
    <w:p w:rsidR="00A25F47" w:rsidRPr="00C870E7" w:rsidRDefault="00A25F47" w:rsidP="00A25F47">
      <w:pPr>
        <w:widowControl w:val="0"/>
        <w:numPr>
          <w:ilvl w:val="0"/>
          <w:numId w:val="3"/>
        </w:numPr>
        <w:tabs>
          <w:tab w:val="left" w:pos="9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Размер платы за использование земельных участков определяется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bidi="ru-RU"/>
        </w:rPr>
        <w:t>администрацией Озерн</w:t>
      </w:r>
      <w:r w:rsidRPr="00C870E7">
        <w:rPr>
          <w:rFonts w:ascii="Arial" w:hAnsi="Arial" w:cs="Arial"/>
          <w:iCs/>
          <w:color w:val="000000"/>
          <w:sz w:val="24"/>
          <w:szCs w:val="24"/>
          <w:shd w:val="clear" w:color="auto" w:fill="FFFFFF"/>
          <w:lang w:bidi="ru-RU"/>
        </w:rPr>
        <w:t>овского сельсовета</w:t>
      </w:r>
      <w:r w:rsidRPr="00C870E7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A25F47" w:rsidRPr="00C870E7" w:rsidRDefault="00A25F47" w:rsidP="00A25F47">
      <w:pPr>
        <w:widowControl w:val="0"/>
        <w:numPr>
          <w:ilvl w:val="0"/>
          <w:numId w:val="3"/>
        </w:numPr>
        <w:tabs>
          <w:tab w:val="left" w:pos="9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A25F47" w:rsidRPr="00C870E7" w:rsidRDefault="00A25F47" w:rsidP="00A25F47">
      <w:pPr>
        <w:widowControl w:val="0"/>
        <w:tabs>
          <w:tab w:val="left" w:pos="96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5F47" w:rsidRPr="00C870E7" w:rsidRDefault="00A25F47" w:rsidP="00A25F4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РПл = (КС х Ст) х 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K</w:t>
      </w:r>
      <w:r>
        <w:rPr>
          <w:rFonts w:ascii="Arial" w:hAnsi="Arial" w:cs="Arial"/>
          <w:color w:val="000000"/>
          <w:sz w:val="24"/>
          <w:szCs w:val="24"/>
          <w:lang w:bidi="en-US"/>
        </w:rPr>
        <w:t>Ч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х Кд / Кг, где: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РПл - размер платы за использование земельного участка, в рублях;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КС -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Ст -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K</w:t>
      </w:r>
      <w:r>
        <w:rPr>
          <w:rFonts w:ascii="Arial" w:hAnsi="Arial" w:cs="Arial"/>
          <w:color w:val="000000"/>
          <w:sz w:val="24"/>
          <w:szCs w:val="24"/>
          <w:lang w:bidi="en-US"/>
        </w:rPr>
        <w:t>Ч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- коэффициент площади земельных участков.</w:t>
      </w:r>
    </w:p>
    <w:p w:rsidR="00A25F4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5F47" w:rsidRDefault="00A25F47" w:rsidP="00A25F4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K</w:t>
      </w:r>
      <w:r>
        <w:rPr>
          <w:rFonts w:ascii="Arial" w:hAnsi="Arial" w:cs="Arial"/>
          <w:color w:val="000000"/>
          <w:sz w:val="24"/>
          <w:szCs w:val="24"/>
          <w:lang w:bidi="en-US"/>
        </w:rPr>
        <w:t>Ч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= </w:t>
      </w:r>
      <w:r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>
        <w:rPr>
          <w:rFonts w:ascii="Arial" w:hAnsi="Arial" w:cs="Arial"/>
          <w:color w:val="000000"/>
          <w:sz w:val="24"/>
          <w:szCs w:val="24"/>
          <w:lang w:bidi="en-US"/>
        </w:rPr>
        <w:t>ч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/ 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>
        <w:rPr>
          <w:rFonts w:ascii="Arial" w:hAnsi="Arial" w:cs="Arial"/>
          <w:color w:val="000000"/>
          <w:sz w:val="24"/>
          <w:szCs w:val="24"/>
          <w:lang w:bidi="en-US"/>
        </w:rPr>
        <w:t>общ</w:t>
      </w:r>
      <w:r w:rsidRPr="00C870E7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где: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>
        <w:rPr>
          <w:rFonts w:ascii="Arial" w:hAnsi="Arial" w:cs="Arial"/>
          <w:color w:val="000000"/>
          <w:sz w:val="24"/>
          <w:szCs w:val="24"/>
          <w:lang w:bidi="en-US"/>
        </w:rPr>
        <w:t>ч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- площадь части земельного участка, используемой гражданином, в квадратных метрах;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>
        <w:rPr>
          <w:rFonts w:ascii="Arial" w:hAnsi="Arial" w:cs="Arial"/>
          <w:color w:val="000000"/>
          <w:sz w:val="24"/>
          <w:szCs w:val="24"/>
          <w:lang w:bidi="en-US"/>
        </w:rPr>
        <w:t>общ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— общая площадь земельного участка, часть которого используется гражданином, в квадратных метрах;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Кд - количество календарных дней использования гражданином земельного участка в течение календарного года;</w:t>
      </w:r>
    </w:p>
    <w:p w:rsidR="00A25F4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"/>
          <w:szCs w:val="2"/>
          <w:lang w:bidi="ru-RU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Кг - количество дней в году, соответствующем году использования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земельного участка (365 или 366 дней).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"/>
          <w:szCs w:val="2"/>
        </w:rPr>
      </w:pPr>
      <w:bookmarkStart w:id="2" w:name="_GoBack"/>
      <w:bookmarkEnd w:id="2"/>
    </w:p>
    <w:p w:rsidR="00A25F47" w:rsidRPr="00C870E7" w:rsidRDefault="00A25F47" w:rsidP="00A25F47">
      <w:pPr>
        <w:widowControl w:val="0"/>
        <w:numPr>
          <w:ilvl w:val="0"/>
          <w:numId w:val="3"/>
        </w:numPr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В случае,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A25F47" w:rsidRPr="00C870E7" w:rsidRDefault="00A25F47" w:rsidP="00A25F47">
      <w:pPr>
        <w:widowControl w:val="0"/>
        <w:tabs>
          <w:tab w:val="left" w:pos="9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25F47" w:rsidRPr="00C870E7" w:rsidRDefault="00A25F47" w:rsidP="00A25F4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 xml:space="preserve">РПл = Су х </w:t>
      </w: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х Ст х Кд / Кг, где: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РПл - размер платы за использование земельного участка, в рублях;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Су - среднее значение удельного показателя кадастровой стоимости земельных участков в кадастровых кварталах населенных пунктов Красноярского края, утвержденное в установленном нормативными правовыми актами порядке, в рублях на 1 квадратный метр;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val="en-US" w:bidi="en-US"/>
        </w:rPr>
        <w:t>S</w:t>
      </w: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- площадь используемого земельного участка, части земельного участка, в квадратных метрах;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Ст -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Кд - количество календарных дней использования гражданином земельного участка, части земельного участка;</w:t>
      </w:r>
    </w:p>
    <w:p w:rsidR="00A25F47" w:rsidRPr="00C870E7" w:rsidRDefault="00A25F47" w:rsidP="00A25F47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70E7">
        <w:rPr>
          <w:rFonts w:ascii="Arial" w:hAnsi="Arial" w:cs="Arial"/>
          <w:color w:val="000000"/>
          <w:sz w:val="24"/>
          <w:szCs w:val="24"/>
          <w:lang w:bidi="ru-RU"/>
        </w:rPr>
        <w:t>Кг - количество дней в году (365 или 366 дней).</w:t>
      </w:r>
    </w:p>
    <w:p w:rsidR="00015B96" w:rsidRPr="00EA2F4B" w:rsidRDefault="00015B96" w:rsidP="00A25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015B96" w:rsidRPr="00EA2F4B" w:rsidSect="000D2C8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79" w:rsidRDefault="00C86179" w:rsidP="000D711F">
      <w:pPr>
        <w:spacing w:after="0" w:line="240" w:lineRule="auto"/>
      </w:pPr>
      <w:r>
        <w:separator/>
      </w:r>
    </w:p>
  </w:endnote>
  <w:endnote w:type="continuationSeparator" w:id="1">
    <w:p w:rsidR="00C86179" w:rsidRDefault="00C8617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79" w:rsidRDefault="00C86179" w:rsidP="000D711F">
      <w:pPr>
        <w:spacing w:after="0" w:line="240" w:lineRule="auto"/>
      </w:pPr>
      <w:r>
        <w:separator/>
      </w:r>
    </w:p>
  </w:footnote>
  <w:footnote w:type="continuationSeparator" w:id="1">
    <w:p w:rsidR="00C86179" w:rsidRDefault="00C8617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6F0"/>
    <w:multiLevelType w:val="hybridMultilevel"/>
    <w:tmpl w:val="F5CC5AC8"/>
    <w:lvl w:ilvl="0" w:tplc="2460E97C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1A29D5"/>
    <w:multiLevelType w:val="multilevel"/>
    <w:tmpl w:val="14A675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C966C3A"/>
    <w:multiLevelType w:val="hybridMultilevel"/>
    <w:tmpl w:val="032E412E"/>
    <w:lvl w:ilvl="0" w:tplc="21C4E08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22928"/>
    <w:rsid w:val="00030316"/>
    <w:rsid w:val="0004079C"/>
    <w:rsid w:val="00040EF9"/>
    <w:rsid w:val="0004291F"/>
    <w:rsid w:val="00052DB2"/>
    <w:rsid w:val="00053989"/>
    <w:rsid w:val="00061C0C"/>
    <w:rsid w:val="00074574"/>
    <w:rsid w:val="00076CAD"/>
    <w:rsid w:val="00086347"/>
    <w:rsid w:val="00093E6A"/>
    <w:rsid w:val="000954FF"/>
    <w:rsid w:val="000A35C3"/>
    <w:rsid w:val="000C1591"/>
    <w:rsid w:val="000D2C83"/>
    <w:rsid w:val="000D4B50"/>
    <w:rsid w:val="000D711F"/>
    <w:rsid w:val="000D771F"/>
    <w:rsid w:val="000E3C20"/>
    <w:rsid w:val="000F4366"/>
    <w:rsid w:val="000F48A6"/>
    <w:rsid w:val="000F680A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53ABB"/>
    <w:rsid w:val="001642E8"/>
    <w:rsid w:val="0017362E"/>
    <w:rsid w:val="00186A2D"/>
    <w:rsid w:val="00192EC7"/>
    <w:rsid w:val="001931D2"/>
    <w:rsid w:val="001A2F82"/>
    <w:rsid w:val="001C63A1"/>
    <w:rsid w:val="001D1760"/>
    <w:rsid w:val="001D3D8C"/>
    <w:rsid w:val="00205D28"/>
    <w:rsid w:val="00212178"/>
    <w:rsid w:val="00212C00"/>
    <w:rsid w:val="00220385"/>
    <w:rsid w:val="00221A05"/>
    <w:rsid w:val="00223603"/>
    <w:rsid w:val="002300FB"/>
    <w:rsid w:val="002321C2"/>
    <w:rsid w:val="0023411C"/>
    <w:rsid w:val="0023559D"/>
    <w:rsid w:val="002376BA"/>
    <w:rsid w:val="00243F47"/>
    <w:rsid w:val="00294A5A"/>
    <w:rsid w:val="00295A66"/>
    <w:rsid w:val="002A079B"/>
    <w:rsid w:val="002A470F"/>
    <w:rsid w:val="002B4AB6"/>
    <w:rsid w:val="002D2900"/>
    <w:rsid w:val="002D76DF"/>
    <w:rsid w:val="002E15D5"/>
    <w:rsid w:val="002E5119"/>
    <w:rsid w:val="0031468E"/>
    <w:rsid w:val="003210B8"/>
    <w:rsid w:val="00361273"/>
    <w:rsid w:val="003745D1"/>
    <w:rsid w:val="00380A0D"/>
    <w:rsid w:val="003828A7"/>
    <w:rsid w:val="00391225"/>
    <w:rsid w:val="003927CF"/>
    <w:rsid w:val="00394F51"/>
    <w:rsid w:val="003A08C6"/>
    <w:rsid w:val="003B7E78"/>
    <w:rsid w:val="003C1EB3"/>
    <w:rsid w:val="003C3BE5"/>
    <w:rsid w:val="003D1C89"/>
    <w:rsid w:val="003E4A85"/>
    <w:rsid w:val="00412068"/>
    <w:rsid w:val="004249BC"/>
    <w:rsid w:val="00434909"/>
    <w:rsid w:val="00435949"/>
    <w:rsid w:val="004441F2"/>
    <w:rsid w:val="00460F76"/>
    <w:rsid w:val="00465ED2"/>
    <w:rsid w:val="004846AC"/>
    <w:rsid w:val="00484E98"/>
    <w:rsid w:val="0048641E"/>
    <w:rsid w:val="00492985"/>
    <w:rsid w:val="004A1260"/>
    <w:rsid w:val="004A227D"/>
    <w:rsid w:val="004A437F"/>
    <w:rsid w:val="004B187A"/>
    <w:rsid w:val="004B1BBC"/>
    <w:rsid w:val="004B472D"/>
    <w:rsid w:val="004C30A2"/>
    <w:rsid w:val="004D0515"/>
    <w:rsid w:val="004E6315"/>
    <w:rsid w:val="004F3DA7"/>
    <w:rsid w:val="005030A1"/>
    <w:rsid w:val="00512A1E"/>
    <w:rsid w:val="00516418"/>
    <w:rsid w:val="00517EA6"/>
    <w:rsid w:val="00533347"/>
    <w:rsid w:val="005348BB"/>
    <w:rsid w:val="00553B24"/>
    <w:rsid w:val="00560B59"/>
    <w:rsid w:val="00560F52"/>
    <w:rsid w:val="00563645"/>
    <w:rsid w:val="00572EFF"/>
    <w:rsid w:val="00585FF6"/>
    <w:rsid w:val="00587C1A"/>
    <w:rsid w:val="00591B97"/>
    <w:rsid w:val="00597DEC"/>
    <w:rsid w:val="005E20E2"/>
    <w:rsid w:val="005F152A"/>
    <w:rsid w:val="006014D7"/>
    <w:rsid w:val="00611A87"/>
    <w:rsid w:val="0061265B"/>
    <w:rsid w:val="006231C0"/>
    <w:rsid w:val="00634DA2"/>
    <w:rsid w:val="00642212"/>
    <w:rsid w:val="00645BD5"/>
    <w:rsid w:val="00662B60"/>
    <w:rsid w:val="00662BE0"/>
    <w:rsid w:val="00671C98"/>
    <w:rsid w:val="00672AAD"/>
    <w:rsid w:val="00675651"/>
    <w:rsid w:val="00675B4F"/>
    <w:rsid w:val="00677FC6"/>
    <w:rsid w:val="00682906"/>
    <w:rsid w:val="00696183"/>
    <w:rsid w:val="00697284"/>
    <w:rsid w:val="006B0E88"/>
    <w:rsid w:val="006D021D"/>
    <w:rsid w:val="006D26A7"/>
    <w:rsid w:val="006E7D45"/>
    <w:rsid w:val="006F7F03"/>
    <w:rsid w:val="007059B0"/>
    <w:rsid w:val="00706E0E"/>
    <w:rsid w:val="00714CD4"/>
    <w:rsid w:val="00716484"/>
    <w:rsid w:val="00717DD3"/>
    <w:rsid w:val="00730335"/>
    <w:rsid w:val="0075148F"/>
    <w:rsid w:val="007576E6"/>
    <w:rsid w:val="00760C31"/>
    <w:rsid w:val="00762678"/>
    <w:rsid w:val="00766713"/>
    <w:rsid w:val="00781CC1"/>
    <w:rsid w:val="007E3415"/>
    <w:rsid w:val="007E5D48"/>
    <w:rsid w:val="007F5C0F"/>
    <w:rsid w:val="007F5C52"/>
    <w:rsid w:val="008009CF"/>
    <w:rsid w:val="008065BD"/>
    <w:rsid w:val="00814F53"/>
    <w:rsid w:val="00815104"/>
    <w:rsid w:val="00825393"/>
    <w:rsid w:val="008334A8"/>
    <w:rsid w:val="00837986"/>
    <w:rsid w:val="00837A46"/>
    <w:rsid w:val="00843A7C"/>
    <w:rsid w:val="008444A3"/>
    <w:rsid w:val="00844E0A"/>
    <w:rsid w:val="0084503B"/>
    <w:rsid w:val="008501C3"/>
    <w:rsid w:val="0086617A"/>
    <w:rsid w:val="008873B5"/>
    <w:rsid w:val="008902E0"/>
    <w:rsid w:val="008A0BD3"/>
    <w:rsid w:val="008C00A9"/>
    <w:rsid w:val="008C1F60"/>
    <w:rsid w:val="008C5E0F"/>
    <w:rsid w:val="008D384C"/>
    <w:rsid w:val="008E4746"/>
    <w:rsid w:val="008E4ACE"/>
    <w:rsid w:val="008E614C"/>
    <w:rsid w:val="008E7659"/>
    <w:rsid w:val="009174F3"/>
    <w:rsid w:val="009233C4"/>
    <w:rsid w:val="00935512"/>
    <w:rsid w:val="00936DBE"/>
    <w:rsid w:val="00946498"/>
    <w:rsid w:val="009556DB"/>
    <w:rsid w:val="00970758"/>
    <w:rsid w:val="009942A0"/>
    <w:rsid w:val="009968B3"/>
    <w:rsid w:val="009A0D5E"/>
    <w:rsid w:val="009A1C1C"/>
    <w:rsid w:val="009A6B6D"/>
    <w:rsid w:val="009B0494"/>
    <w:rsid w:val="009B4D0B"/>
    <w:rsid w:val="009C1E9F"/>
    <w:rsid w:val="009C4B50"/>
    <w:rsid w:val="009D2E94"/>
    <w:rsid w:val="009E016C"/>
    <w:rsid w:val="009F2411"/>
    <w:rsid w:val="00A037C7"/>
    <w:rsid w:val="00A058F2"/>
    <w:rsid w:val="00A13021"/>
    <w:rsid w:val="00A25F47"/>
    <w:rsid w:val="00A35D1B"/>
    <w:rsid w:val="00A427FE"/>
    <w:rsid w:val="00A47811"/>
    <w:rsid w:val="00A72F25"/>
    <w:rsid w:val="00A75ACE"/>
    <w:rsid w:val="00A769F9"/>
    <w:rsid w:val="00A920CC"/>
    <w:rsid w:val="00A9574F"/>
    <w:rsid w:val="00AA0FD0"/>
    <w:rsid w:val="00AA6712"/>
    <w:rsid w:val="00AB0D9C"/>
    <w:rsid w:val="00AC7ED5"/>
    <w:rsid w:val="00AD04CD"/>
    <w:rsid w:val="00AD4ADD"/>
    <w:rsid w:val="00AE23C8"/>
    <w:rsid w:val="00AF4C92"/>
    <w:rsid w:val="00AF6750"/>
    <w:rsid w:val="00B0296C"/>
    <w:rsid w:val="00B02D3F"/>
    <w:rsid w:val="00B045D3"/>
    <w:rsid w:val="00B05C48"/>
    <w:rsid w:val="00B161E0"/>
    <w:rsid w:val="00B25C5A"/>
    <w:rsid w:val="00B332A1"/>
    <w:rsid w:val="00B33E85"/>
    <w:rsid w:val="00B34A8C"/>
    <w:rsid w:val="00B439C0"/>
    <w:rsid w:val="00B44106"/>
    <w:rsid w:val="00B52A1C"/>
    <w:rsid w:val="00B55F07"/>
    <w:rsid w:val="00B632B4"/>
    <w:rsid w:val="00B67140"/>
    <w:rsid w:val="00B673C1"/>
    <w:rsid w:val="00B7456C"/>
    <w:rsid w:val="00B91357"/>
    <w:rsid w:val="00BA0DE1"/>
    <w:rsid w:val="00BA2D46"/>
    <w:rsid w:val="00BB21CA"/>
    <w:rsid w:val="00BD3A46"/>
    <w:rsid w:val="00BF0F33"/>
    <w:rsid w:val="00BF71CD"/>
    <w:rsid w:val="00C02779"/>
    <w:rsid w:val="00C04BE3"/>
    <w:rsid w:val="00C054CF"/>
    <w:rsid w:val="00C23692"/>
    <w:rsid w:val="00C325CD"/>
    <w:rsid w:val="00C50FBE"/>
    <w:rsid w:val="00C51CB8"/>
    <w:rsid w:val="00C52F62"/>
    <w:rsid w:val="00C557AC"/>
    <w:rsid w:val="00C86179"/>
    <w:rsid w:val="00CA09F2"/>
    <w:rsid w:val="00CA4148"/>
    <w:rsid w:val="00CA4E0A"/>
    <w:rsid w:val="00CA5386"/>
    <w:rsid w:val="00CB1598"/>
    <w:rsid w:val="00CB1FD4"/>
    <w:rsid w:val="00CB472A"/>
    <w:rsid w:val="00CC3A5A"/>
    <w:rsid w:val="00CD4ADC"/>
    <w:rsid w:val="00CE17E9"/>
    <w:rsid w:val="00CE7EE8"/>
    <w:rsid w:val="00D1001A"/>
    <w:rsid w:val="00D23C14"/>
    <w:rsid w:val="00D3140A"/>
    <w:rsid w:val="00D33B58"/>
    <w:rsid w:val="00D4775E"/>
    <w:rsid w:val="00D52E9F"/>
    <w:rsid w:val="00D57EF4"/>
    <w:rsid w:val="00D71DB8"/>
    <w:rsid w:val="00D7271A"/>
    <w:rsid w:val="00D72C1F"/>
    <w:rsid w:val="00D86F8E"/>
    <w:rsid w:val="00D91020"/>
    <w:rsid w:val="00D95979"/>
    <w:rsid w:val="00D95EB9"/>
    <w:rsid w:val="00DA02C9"/>
    <w:rsid w:val="00DA17D5"/>
    <w:rsid w:val="00DA6E3F"/>
    <w:rsid w:val="00DA6EBE"/>
    <w:rsid w:val="00DB5B9E"/>
    <w:rsid w:val="00DC29E5"/>
    <w:rsid w:val="00DD0F62"/>
    <w:rsid w:val="00DD7E71"/>
    <w:rsid w:val="00DE0F55"/>
    <w:rsid w:val="00E03BE2"/>
    <w:rsid w:val="00E040CF"/>
    <w:rsid w:val="00E22A6B"/>
    <w:rsid w:val="00E417F7"/>
    <w:rsid w:val="00E74724"/>
    <w:rsid w:val="00E77600"/>
    <w:rsid w:val="00E83FC5"/>
    <w:rsid w:val="00E975BB"/>
    <w:rsid w:val="00EA2F4B"/>
    <w:rsid w:val="00EC2F8B"/>
    <w:rsid w:val="00EE024B"/>
    <w:rsid w:val="00EE203A"/>
    <w:rsid w:val="00F1066E"/>
    <w:rsid w:val="00F12CC5"/>
    <w:rsid w:val="00F1331E"/>
    <w:rsid w:val="00F13CE9"/>
    <w:rsid w:val="00F1581F"/>
    <w:rsid w:val="00F1657B"/>
    <w:rsid w:val="00F3539A"/>
    <w:rsid w:val="00F53AB5"/>
    <w:rsid w:val="00F56A41"/>
    <w:rsid w:val="00F70A4E"/>
    <w:rsid w:val="00F74706"/>
    <w:rsid w:val="00F81A55"/>
    <w:rsid w:val="00F853D3"/>
    <w:rsid w:val="00F902EB"/>
    <w:rsid w:val="00FA05C9"/>
    <w:rsid w:val="00FA171C"/>
    <w:rsid w:val="00FA1855"/>
    <w:rsid w:val="00FA51B4"/>
    <w:rsid w:val="00FB0580"/>
    <w:rsid w:val="00FB1EA9"/>
    <w:rsid w:val="00FB38B3"/>
    <w:rsid w:val="00FB587E"/>
    <w:rsid w:val="00FC09E7"/>
    <w:rsid w:val="00FD1CA2"/>
    <w:rsid w:val="00FD6119"/>
    <w:rsid w:val="00FE57F4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2">
    <w:name w:val="heading 2"/>
    <w:basedOn w:val="a"/>
    <w:next w:val="a"/>
    <w:link w:val="20"/>
    <w:qFormat/>
    <w:rsid w:val="00DD7E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character" w:customStyle="1" w:styleId="20">
    <w:name w:val="Заголовок 2 Знак"/>
    <w:basedOn w:val="a0"/>
    <w:link w:val="2"/>
    <w:rsid w:val="00DD7E7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A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F4CC-F2D2-4CE8-BD83-7C3ECADE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4</cp:revision>
  <cp:lastPrinted>2025-01-20T04:50:00Z</cp:lastPrinted>
  <dcterms:created xsi:type="dcterms:W3CDTF">2024-12-19T08:48:00Z</dcterms:created>
  <dcterms:modified xsi:type="dcterms:W3CDTF">2025-01-20T04:50:00Z</dcterms:modified>
</cp:coreProperties>
</file>