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FF" w:rsidRPr="001E2374" w:rsidRDefault="00F77CD0" w:rsidP="001E23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7CD0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край" style="width:60.75pt;height:70.5pt;visibility:visible">
            <v:imagedata r:id="rId7" o:title=""/>
          </v:shape>
        </w:pict>
      </w:r>
    </w:p>
    <w:p w:rsidR="00314C69" w:rsidRDefault="00314C69" w:rsidP="001E23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30FF" w:rsidRPr="001E2374" w:rsidRDefault="001F30FF" w:rsidP="001E23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ОЗЕРНОВСКИЙ СЕЛЬСКИЙ СОВЕТ ДЕПУТАТОВ</w:t>
      </w:r>
    </w:p>
    <w:p w:rsidR="001F30FF" w:rsidRPr="001E2374" w:rsidRDefault="001F30FF" w:rsidP="001E23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1F30FF" w:rsidRPr="001E2374" w:rsidRDefault="001F30FF" w:rsidP="001E23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sz w:val="24"/>
          <w:szCs w:val="24"/>
        </w:rPr>
        <w:t>КРАСНОЯРСКОГО КРАЯ</w:t>
      </w:r>
    </w:p>
    <w:p w:rsidR="001F30FF" w:rsidRPr="001E2374" w:rsidRDefault="001F30FF" w:rsidP="001E23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C20F8" w:rsidRDefault="000C20F8" w:rsidP="000C20F8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РЕШЕНИЕ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</w:t>
      </w:r>
    </w:p>
    <w:p w:rsidR="000C20F8" w:rsidRDefault="002A796C" w:rsidP="000C20F8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 xml:space="preserve">09.04.2019     </w:t>
      </w:r>
      <w:r w:rsidR="000C20F8">
        <w:rPr>
          <w:rFonts w:ascii="Arial" w:hAnsi="Arial" w:cs="Arial"/>
          <w:bCs/>
          <w:kern w:val="32"/>
          <w:sz w:val="24"/>
          <w:szCs w:val="24"/>
        </w:rPr>
        <w:t xml:space="preserve">                                       с. Озерное                                    </w:t>
      </w:r>
      <w:r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C20F8">
        <w:rPr>
          <w:rFonts w:ascii="Arial" w:hAnsi="Arial" w:cs="Arial"/>
          <w:bCs/>
          <w:kern w:val="32"/>
          <w:sz w:val="24"/>
          <w:szCs w:val="24"/>
        </w:rPr>
        <w:t xml:space="preserve">    </w:t>
      </w:r>
      <w:r>
        <w:rPr>
          <w:rFonts w:ascii="Arial" w:hAnsi="Arial" w:cs="Arial"/>
          <w:bCs/>
          <w:kern w:val="32"/>
          <w:sz w:val="24"/>
          <w:szCs w:val="24"/>
        </w:rPr>
        <w:t>№ 55-135р</w:t>
      </w:r>
    </w:p>
    <w:p w:rsidR="000C20F8" w:rsidRDefault="000C20F8" w:rsidP="000C20F8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tab/>
      </w:r>
      <w:r>
        <w:rPr>
          <w:rFonts w:ascii="Arial" w:hAnsi="Arial" w:cs="Arial"/>
          <w:bCs/>
          <w:kern w:val="32"/>
          <w:sz w:val="24"/>
          <w:szCs w:val="24"/>
        </w:rPr>
        <w:softHyphen/>
      </w:r>
      <w:r>
        <w:rPr>
          <w:rFonts w:ascii="Arial" w:hAnsi="Arial" w:cs="Arial"/>
          <w:bCs/>
          <w:kern w:val="32"/>
          <w:sz w:val="24"/>
          <w:szCs w:val="24"/>
        </w:rPr>
        <w:softHyphen/>
      </w:r>
      <w:r>
        <w:rPr>
          <w:rFonts w:ascii="Arial" w:hAnsi="Arial" w:cs="Arial"/>
          <w:bCs/>
          <w:kern w:val="32"/>
          <w:sz w:val="24"/>
          <w:szCs w:val="24"/>
        </w:rPr>
        <w:softHyphen/>
      </w:r>
      <w:r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0C20F8" w:rsidRDefault="000C20F8" w:rsidP="000C20F8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0C20F8" w:rsidRDefault="000C20F8" w:rsidP="000C20F8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20F8" w:rsidRDefault="000C20F8" w:rsidP="000C20F8">
      <w:pPr>
        <w:spacing w:after="0" w:line="240" w:lineRule="auto"/>
        <w:ind w:firstLine="708"/>
        <w:jc w:val="both"/>
        <w:outlineLvl w:val="0"/>
        <w:rPr>
          <w:rFonts w:ascii="Arial" w:hAnsi="Arial" w:cs="Arial"/>
          <w:bCs/>
          <w:i/>
          <w:color w:val="003366"/>
          <w:kern w:val="28"/>
          <w:sz w:val="24"/>
          <w:szCs w:val="24"/>
          <w:lang w:eastAsia="en-US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В целях приведения Устава </w:t>
      </w:r>
      <w:r>
        <w:rPr>
          <w:rFonts w:ascii="Arial" w:hAnsi="Arial" w:cs="Arial"/>
          <w:bCs/>
          <w:kern w:val="32"/>
          <w:sz w:val="24"/>
          <w:szCs w:val="24"/>
        </w:rPr>
        <w:t>Озерновского</w:t>
      </w:r>
      <w:r>
        <w:rPr>
          <w:rFonts w:ascii="Arial" w:hAnsi="Arial" w:cs="Arial"/>
          <w:bCs/>
          <w:kern w:val="28"/>
          <w:sz w:val="24"/>
          <w:szCs w:val="24"/>
        </w:rPr>
        <w:t xml:space="preserve"> сельсовета Енисейского района Красноярского края в соответствие с требованиями Законодательства Российской Федерации, руководствуясь статьями 51, 52 Устава </w:t>
      </w:r>
      <w:r>
        <w:rPr>
          <w:rFonts w:ascii="Arial" w:hAnsi="Arial" w:cs="Arial"/>
          <w:bCs/>
          <w:kern w:val="32"/>
          <w:sz w:val="24"/>
          <w:szCs w:val="24"/>
        </w:rPr>
        <w:t>Озерновского</w:t>
      </w:r>
      <w:r>
        <w:rPr>
          <w:rFonts w:ascii="Arial" w:hAnsi="Arial" w:cs="Arial"/>
          <w:bCs/>
          <w:kern w:val="28"/>
          <w:sz w:val="24"/>
          <w:szCs w:val="24"/>
        </w:rPr>
        <w:t xml:space="preserve"> сельсовета Енисейского района Красноярского края,  </w:t>
      </w:r>
      <w:r>
        <w:rPr>
          <w:rFonts w:ascii="Arial" w:hAnsi="Arial" w:cs="Arial"/>
          <w:bCs/>
          <w:kern w:val="32"/>
          <w:sz w:val="24"/>
          <w:szCs w:val="24"/>
        </w:rPr>
        <w:t xml:space="preserve">Озерновский </w:t>
      </w:r>
      <w:r>
        <w:rPr>
          <w:rFonts w:ascii="Arial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0C20F8" w:rsidRDefault="000C20F8" w:rsidP="000C20F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Устав </w:t>
      </w:r>
      <w:r>
        <w:rPr>
          <w:rFonts w:ascii="Arial" w:hAnsi="Arial" w:cs="Arial"/>
          <w:bCs/>
          <w:kern w:val="32"/>
          <w:sz w:val="24"/>
          <w:szCs w:val="24"/>
        </w:rPr>
        <w:t>Озерновского</w:t>
      </w:r>
      <w:r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  следующие изменения:</w:t>
      </w:r>
    </w:p>
    <w:p w:rsidR="000C20F8" w:rsidRDefault="000C20F8" w:rsidP="000C20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0C20F8" w:rsidRDefault="000C20F8" w:rsidP="0060004E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Подпункт 1.19. пункта 1 статьи 7 исключить;</w:t>
      </w:r>
    </w:p>
    <w:p w:rsidR="000C20F8" w:rsidRDefault="000C20F8" w:rsidP="0060004E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Подпункт 13 пункта 1 статьи 7.2 изложить в следующей редакции:</w:t>
      </w:r>
    </w:p>
    <w:p w:rsidR="000C20F8" w:rsidRDefault="000C20F8" w:rsidP="0060004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«13) осуществление деятельности по обращению с животными без владельцев, обитающими на территории поселения;»;</w:t>
      </w:r>
    </w:p>
    <w:p w:rsidR="000C20F8" w:rsidRPr="0060004E" w:rsidRDefault="000C20F8" w:rsidP="0060004E">
      <w:pPr>
        <w:numPr>
          <w:ilvl w:val="1"/>
          <w:numId w:val="1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60004E">
        <w:rPr>
          <w:rFonts w:ascii="Arial" w:hAnsi="Arial" w:cs="Arial"/>
          <w:b/>
          <w:sz w:val="24"/>
          <w:szCs w:val="24"/>
        </w:rPr>
        <w:t>Дополнить статью 7.2 пунктами 15, 16 следующего содержания:</w:t>
      </w:r>
    </w:p>
    <w:p w:rsidR="0060004E" w:rsidRPr="0060004E" w:rsidRDefault="0060004E" w:rsidP="0060004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0004E">
        <w:rPr>
          <w:rFonts w:ascii="Arial" w:hAnsi="Arial" w:cs="Arial"/>
          <w:sz w:val="24"/>
          <w:szCs w:val="24"/>
        </w:rPr>
        <w:t xml:space="preserve">«15) </w:t>
      </w:r>
      <w:r w:rsidRPr="0060004E">
        <w:rPr>
          <w:rFonts w:ascii="Arial" w:hAnsi="Arial" w:cs="Arial"/>
          <w:sz w:val="24"/>
          <w:szCs w:val="24"/>
          <w:shd w:val="clear" w:color="auto" w:fill="FFFFFF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0C20F8" w:rsidRPr="0060004E" w:rsidRDefault="0060004E" w:rsidP="0060004E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004E">
        <w:rPr>
          <w:rFonts w:ascii="Arial" w:hAnsi="Arial" w:cs="Arial"/>
          <w:sz w:val="24"/>
          <w:szCs w:val="24"/>
          <w:shd w:val="clear" w:color="auto" w:fill="FFFFFF"/>
        </w:rPr>
        <w:t>16) осуществление мероприятий по защите прав потребителей, предусмотренных </w:t>
      </w:r>
      <w:hyperlink r:id="rId8" w:anchor="dst1" w:history="1">
        <w:r w:rsidRPr="0060004E">
          <w:rPr>
            <w:rStyle w:val="ac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60004E">
        <w:rPr>
          <w:rFonts w:ascii="Arial" w:hAnsi="Arial" w:cs="Arial"/>
          <w:sz w:val="24"/>
          <w:szCs w:val="24"/>
          <w:shd w:val="clear" w:color="auto" w:fill="FFFFFF"/>
        </w:rPr>
        <w:t> Российской Федерации от 7 февраля 1992 г</w:t>
      </w:r>
      <w:r>
        <w:rPr>
          <w:rFonts w:ascii="Arial" w:hAnsi="Arial" w:cs="Arial"/>
          <w:sz w:val="24"/>
          <w:szCs w:val="24"/>
          <w:shd w:val="clear" w:color="auto" w:fill="FFFFFF"/>
        </w:rPr>
        <w:t>ода № 2300-1 «О защите прав потребителей»</w:t>
      </w:r>
      <w:r w:rsidRPr="0060004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60004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0C20F8" w:rsidRDefault="000C20F8" w:rsidP="0060004E">
      <w:pPr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статье 11:</w:t>
      </w:r>
    </w:p>
    <w:p w:rsidR="000C20F8" w:rsidRDefault="000C20F8" w:rsidP="0060004E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в пункте 1 после слова «высшее» дополнить словом «выборное»;</w:t>
      </w:r>
    </w:p>
    <w:p w:rsidR="000C20F8" w:rsidRDefault="000C20F8" w:rsidP="0060004E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подпункт 1 пункта 8 изложить в следующей редакции:</w:t>
      </w:r>
    </w:p>
    <w:p w:rsidR="000C20F8" w:rsidRDefault="000C20F8" w:rsidP="000C20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</w:t>
      </w:r>
      <w:r>
        <w:rPr>
          <w:rFonts w:ascii="Arial" w:hAnsi="Arial" w:cs="Arial"/>
          <w:sz w:val="24"/>
          <w:szCs w:val="24"/>
        </w:rPr>
        <w:lastRenderedPageBreak/>
        <w:t>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0C20F8" w:rsidRDefault="000C20F8" w:rsidP="000C20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пункт 10 изложить в следующей редакции:</w:t>
      </w:r>
    </w:p>
    <w:p w:rsidR="000C20F8" w:rsidRDefault="000C20F8" w:rsidP="000C20F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«10. На главу сельсовета распространяются гарантии, предусмотренные законодательством;»;</w:t>
      </w:r>
    </w:p>
    <w:p w:rsidR="000C20F8" w:rsidRDefault="000C20F8" w:rsidP="000C20F8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пункте 2 </w:t>
      </w:r>
      <w:r>
        <w:rPr>
          <w:rFonts w:ascii="Arial" w:hAnsi="Arial" w:cs="Arial"/>
          <w:b/>
          <w:bCs/>
          <w:kern w:val="32"/>
          <w:sz w:val="24"/>
          <w:szCs w:val="24"/>
        </w:rPr>
        <w:t xml:space="preserve">статьи 20 после слов </w:t>
      </w:r>
      <w:r>
        <w:rPr>
          <w:rFonts w:ascii="Arial" w:hAnsi="Arial" w:cs="Arial"/>
          <w:bCs/>
          <w:kern w:val="32"/>
          <w:sz w:val="24"/>
          <w:szCs w:val="24"/>
        </w:rPr>
        <w:t>«отнесенными законом или настоящим Уставом»</w:t>
      </w:r>
      <w:r>
        <w:rPr>
          <w:rFonts w:ascii="Arial" w:hAnsi="Arial" w:cs="Arial"/>
          <w:b/>
          <w:bCs/>
          <w:kern w:val="32"/>
          <w:sz w:val="24"/>
          <w:szCs w:val="24"/>
        </w:rPr>
        <w:t xml:space="preserve"> дополнить словом </w:t>
      </w:r>
      <w:r>
        <w:rPr>
          <w:rFonts w:ascii="Arial" w:hAnsi="Arial" w:cs="Arial"/>
          <w:bCs/>
          <w:kern w:val="32"/>
          <w:sz w:val="24"/>
          <w:szCs w:val="24"/>
        </w:rPr>
        <w:t>«, соответственно,»;</w:t>
      </w:r>
    </w:p>
    <w:p w:rsidR="000C20F8" w:rsidRDefault="00024E16" w:rsidP="000C20F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1.6</w:t>
      </w:r>
      <w:r w:rsidR="000C20F8">
        <w:rPr>
          <w:rFonts w:ascii="Arial" w:hAnsi="Arial" w:cs="Arial"/>
          <w:b/>
          <w:sz w:val="24"/>
          <w:szCs w:val="24"/>
        </w:rPr>
        <w:t>. В статье 25:</w:t>
      </w:r>
    </w:p>
    <w:p w:rsidR="000C20F8" w:rsidRDefault="000C20F8" w:rsidP="000C20F8">
      <w:pPr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подпункт 1 пункта 7 изложить в следующей редакции:</w:t>
      </w:r>
    </w:p>
    <w:p w:rsidR="000C20F8" w:rsidRDefault="000C20F8" w:rsidP="000C20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0C20F8" w:rsidRDefault="000C20F8" w:rsidP="000C20F8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- дополнить пунктом 9 следующего содержания:</w:t>
      </w:r>
    </w:p>
    <w:p w:rsidR="000C20F8" w:rsidRDefault="000C20F8" w:rsidP="000C20F8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«9. На депутата Совета распространяются гарантии, предусмотренные законодательством.»;</w:t>
      </w:r>
    </w:p>
    <w:p w:rsidR="000C20F8" w:rsidRDefault="00024E16" w:rsidP="000C20F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1.7</w:t>
      </w:r>
      <w:r w:rsidR="000C20F8">
        <w:rPr>
          <w:rFonts w:ascii="Arial" w:hAnsi="Arial" w:cs="Arial"/>
          <w:b/>
          <w:sz w:val="24"/>
          <w:szCs w:val="24"/>
        </w:rPr>
        <w:t>.</w:t>
      </w:r>
      <w:r w:rsidR="000C20F8">
        <w:rPr>
          <w:rFonts w:ascii="Arial" w:hAnsi="Arial" w:cs="Arial"/>
          <w:b/>
          <w:bCs/>
          <w:kern w:val="32"/>
          <w:sz w:val="24"/>
          <w:szCs w:val="24"/>
        </w:rPr>
        <w:t xml:space="preserve"> В статье 34.2:</w:t>
      </w:r>
    </w:p>
    <w:p w:rsidR="000C20F8" w:rsidRDefault="000C20F8" w:rsidP="000C20F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- пункт 3 исключить;</w:t>
      </w:r>
    </w:p>
    <w:p w:rsidR="000C20F8" w:rsidRDefault="000C20F8" w:rsidP="000C20F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 xml:space="preserve">- пункт 4 </w:t>
      </w:r>
      <w:r>
        <w:rPr>
          <w:rFonts w:ascii="Arial" w:hAnsi="Arial" w:cs="Arial"/>
          <w:b/>
          <w:sz w:val="24"/>
          <w:szCs w:val="24"/>
        </w:rPr>
        <w:t>изложить в следующей редакции:</w:t>
      </w:r>
    </w:p>
    <w:p w:rsidR="000C20F8" w:rsidRDefault="000C20F8" w:rsidP="000C20F8">
      <w:pPr>
        <w:pStyle w:val="2"/>
        <w:tabs>
          <w:tab w:val="left" w:pos="120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жителей муниципального образования, опубликование результатов публичных слушаний, включая мотивированное обоснование принятых решений.»;</w:t>
      </w:r>
    </w:p>
    <w:p w:rsidR="000C20F8" w:rsidRDefault="00024E16" w:rsidP="000C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1.8</w:t>
      </w:r>
      <w:r w:rsidR="000C20F8">
        <w:rPr>
          <w:rFonts w:ascii="Arial" w:hAnsi="Arial" w:cs="Arial"/>
          <w:b/>
          <w:bCs/>
          <w:kern w:val="32"/>
          <w:sz w:val="24"/>
          <w:szCs w:val="24"/>
        </w:rPr>
        <w:t>. Главу 6 дополнить статьями 35.2, 35.3 следующего содержания:</w:t>
      </w:r>
    </w:p>
    <w:p w:rsidR="000C20F8" w:rsidRDefault="000C20F8" w:rsidP="000C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 xml:space="preserve"> «Статья 35.2. Староста сельского населенного пункта</w:t>
      </w:r>
    </w:p>
    <w:p w:rsidR="000C20F8" w:rsidRDefault="000C20F8" w:rsidP="000C20F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Староста сельского населенного пункта (далее – староста) – лицо, уполномоченное представлять интересы жителей населенного пункта, расположенного в поселении, во взаимоотношениях с органами местного самоуправления. Староста действует на общественных началах на принципах законности и добровольности.</w:t>
      </w:r>
    </w:p>
    <w:p w:rsidR="000C20F8" w:rsidRDefault="000C20F8" w:rsidP="000C20F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lastRenderedPageBreak/>
        <w:t>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C20F8" w:rsidRDefault="000C20F8" w:rsidP="000C20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Срок полномочий старосты – 5 лет.</w:t>
      </w:r>
    </w:p>
    <w:p w:rsidR="000C20F8" w:rsidRDefault="000C20F8" w:rsidP="000C20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Полномочия старосты подтверждаются выпиской из решения Совета депутатов о назначении старосты и/или удостоверением.</w:t>
      </w:r>
    </w:p>
    <w:p w:rsidR="000C20F8" w:rsidRDefault="000C20F8" w:rsidP="000C20F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Старостой может быть назначен гражданин Российской Федерации, достигший возраста 18 лет, обладающий активным избирательным правом, постоянно проживающий в границах населенного пункта.</w:t>
      </w:r>
    </w:p>
    <w:p w:rsidR="000C20F8" w:rsidRDefault="000C20F8" w:rsidP="000C20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Старостой не может быть назначено лицо:</w:t>
      </w:r>
    </w:p>
    <w:p w:rsidR="000C20F8" w:rsidRDefault="000C20F8" w:rsidP="000C20F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C20F8" w:rsidRDefault="000C20F8" w:rsidP="000C20F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признанное судом недееспособным или ограниченно дееспособным;</w:t>
      </w:r>
    </w:p>
    <w:p w:rsidR="000C20F8" w:rsidRDefault="000C20F8" w:rsidP="000C20F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имеющее непогашенную или неснятую судимость;</w:t>
      </w:r>
    </w:p>
    <w:p w:rsidR="000C20F8" w:rsidRDefault="000C20F8" w:rsidP="000C20F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Староста для решения возложенных на него задач:</w:t>
      </w:r>
    </w:p>
    <w:p w:rsidR="000C20F8" w:rsidRDefault="000C20F8" w:rsidP="000C20F8">
      <w:pPr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взаимодействует с органами местного самоуправления, муниципальными предприятиями и учреждениями и организациями по вопросам решения вопросов местного значения в сельском населенном пункте;</w:t>
      </w:r>
    </w:p>
    <w:p w:rsidR="000C20F8" w:rsidRDefault="000C20F8" w:rsidP="000C20F8">
      <w:pPr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C20F8" w:rsidRDefault="000C20F8" w:rsidP="000C20F8">
      <w:pPr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C20F8" w:rsidRDefault="000C20F8" w:rsidP="000C20F8">
      <w:pPr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содействует органам местного самоуправления в организации и проведении публичных слушаний и общественных обсуждений, опубликовании их результатов в сельском населенном пункте.</w:t>
      </w:r>
    </w:p>
    <w:p w:rsidR="000C20F8" w:rsidRDefault="000C20F8" w:rsidP="000C20F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Староста обладает следующими правами:</w:t>
      </w:r>
    </w:p>
    <w:p w:rsidR="000C20F8" w:rsidRDefault="000C20F8" w:rsidP="000C20F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привлекать жителей закрепленной территории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0C20F8" w:rsidRDefault="000C20F8" w:rsidP="000C20F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0C20F8" w:rsidRDefault="000C20F8" w:rsidP="000C20F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выяснять мнение жителей населенного пункта по проектам решений представительного органа путем его обсуждения;</w:t>
      </w:r>
    </w:p>
    <w:p w:rsidR="000C20F8" w:rsidRDefault="000C20F8" w:rsidP="000C20F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разрабатывать и выносить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0C20F8" w:rsidRDefault="000C20F8" w:rsidP="000C20F8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</w:t>
      </w:r>
    </w:p>
    <w:p w:rsidR="000C20F8" w:rsidRDefault="000C20F8" w:rsidP="000C20F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lastRenderedPageBreak/>
        <w:t>О своей работе староста отчитывается не реже одного раза в год на собрании граждан, проводимом на территории населенного пункта.</w:t>
      </w:r>
    </w:p>
    <w:p w:rsidR="000C20F8" w:rsidRDefault="000C20F8" w:rsidP="000C20F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 xml:space="preserve">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части 10 статьи 40 Федерального закона от 06.10.2003 № 131-ФЗ «Об общих принципах организации местного самоуправления в Российской Федерации». </w:t>
      </w:r>
    </w:p>
    <w:p w:rsidR="000C20F8" w:rsidRDefault="000C20F8" w:rsidP="000C20F8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/>
          <w:bCs/>
          <w:kern w:val="32"/>
          <w:sz w:val="24"/>
          <w:szCs w:val="24"/>
        </w:rPr>
        <w:t>Статья 35.3. Сход граждан</w:t>
      </w:r>
      <w:r>
        <w:rPr>
          <w:rFonts w:ascii="Arial" w:hAnsi="Arial" w:cs="Arial"/>
          <w:bCs/>
          <w:kern w:val="32"/>
          <w:sz w:val="24"/>
          <w:szCs w:val="24"/>
        </w:rPr>
        <w:t xml:space="preserve"> </w:t>
      </w:r>
    </w:p>
    <w:p w:rsidR="000C20F8" w:rsidRDefault="000C20F8" w:rsidP="000C20F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проводится:</w:t>
      </w:r>
    </w:p>
    <w:p w:rsidR="000C20F8" w:rsidRDefault="000C20F8" w:rsidP="000C20F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В населенном пункте по вопросу изменения границ муниципального образования, в состав которого входит указанный населенный пункт, влекущее отнесение территории указанного населенного пункта к территории другого поселения (муниципального района);</w:t>
      </w:r>
    </w:p>
    <w:p w:rsidR="000C20F8" w:rsidRDefault="000C20F8" w:rsidP="000C20F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В населенном пункте, входящем в состав муниципального образования, по вопросу введения и использования средств самообложения граждан на территории данного населенного пункта;</w:t>
      </w:r>
    </w:p>
    <w:p w:rsidR="000C20F8" w:rsidRDefault="000C20F8" w:rsidP="000C20F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0C20F8" w:rsidRDefault="000C20F8" w:rsidP="000C20F8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В сельском населенном пункте сход граждан также может проводиться в целях выдвижения кандидатур в состав конкурсной комиссии для проведения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0C20F8" w:rsidRDefault="000C20F8" w:rsidP="000C20F8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граждан.»;</w:t>
      </w:r>
    </w:p>
    <w:p w:rsidR="000C20F8" w:rsidRDefault="00024E16" w:rsidP="000C20F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1.9</w:t>
      </w:r>
      <w:r w:rsidR="000C20F8">
        <w:rPr>
          <w:rFonts w:ascii="Arial" w:hAnsi="Arial" w:cs="Arial"/>
          <w:b/>
          <w:sz w:val="24"/>
          <w:szCs w:val="24"/>
        </w:rPr>
        <w:t xml:space="preserve">. В пункте 3 статьи 41.2 слова </w:t>
      </w:r>
      <w:r w:rsidR="000C20F8">
        <w:rPr>
          <w:rFonts w:ascii="Arial" w:hAnsi="Arial" w:cs="Arial"/>
          <w:sz w:val="24"/>
          <w:szCs w:val="24"/>
        </w:rPr>
        <w:t>«(государственной пенсии)»</w:t>
      </w:r>
      <w:r w:rsidR="000C20F8">
        <w:rPr>
          <w:rFonts w:ascii="Arial" w:hAnsi="Arial" w:cs="Arial"/>
          <w:b/>
          <w:sz w:val="24"/>
          <w:szCs w:val="24"/>
        </w:rPr>
        <w:t xml:space="preserve"> исключить.</w:t>
      </w:r>
    </w:p>
    <w:p w:rsidR="000C20F8" w:rsidRDefault="000C20F8" w:rsidP="000C2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C20F8" w:rsidRDefault="000C20F8" w:rsidP="000C2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Контроль за исполнением Решения возложить на главу </w:t>
      </w:r>
      <w:r>
        <w:rPr>
          <w:rFonts w:ascii="Arial" w:hAnsi="Arial" w:cs="Arial"/>
          <w:bCs/>
          <w:kern w:val="32"/>
          <w:sz w:val="24"/>
          <w:szCs w:val="24"/>
        </w:rPr>
        <w:t>Озерновского</w:t>
      </w:r>
      <w:r>
        <w:rPr>
          <w:rFonts w:ascii="Arial" w:hAnsi="Arial" w:cs="Arial"/>
          <w:sz w:val="24"/>
          <w:szCs w:val="24"/>
        </w:rPr>
        <w:t xml:space="preserve"> сельсовета Енисейского района Красноярского края Зубареву О.В..</w:t>
      </w:r>
    </w:p>
    <w:p w:rsidR="000C20F8" w:rsidRDefault="000C20F8" w:rsidP="000C2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Решение </w:t>
      </w:r>
      <w:r>
        <w:rPr>
          <w:rFonts w:ascii="Arial" w:hAnsi="Arial" w:cs="Arial"/>
          <w:sz w:val="24"/>
          <w:szCs w:val="24"/>
        </w:rPr>
        <w:t xml:space="preserve">о внесении изменений и дополнений в Устав </w:t>
      </w:r>
      <w:r>
        <w:rPr>
          <w:rFonts w:ascii="Arial" w:hAnsi="Arial" w:cs="Arial"/>
          <w:bCs/>
          <w:kern w:val="32"/>
          <w:sz w:val="24"/>
          <w:szCs w:val="24"/>
        </w:rPr>
        <w:t>Озерновского</w:t>
      </w:r>
      <w:r>
        <w:rPr>
          <w:rFonts w:ascii="Arial" w:hAnsi="Arial" w:cs="Arial"/>
          <w:sz w:val="24"/>
          <w:szCs w:val="24"/>
        </w:rPr>
        <w:t xml:space="preserve"> сельсовета подлежит официальному опубликованию и </w:t>
      </w:r>
      <w:r>
        <w:rPr>
          <w:rFonts w:ascii="Arial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информационном </w:t>
      </w:r>
      <w:r>
        <w:rPr>
          <w:rFonts w:ascii="Arial" w:hAnsi="Arial" w:cs="Arial"/>
          <w:sz w:val="24"/>
          <w:szCs w:val="24"/>
        </w:rPr>
        <w:t>печатном издании «Озерновские ведомости»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0C20F8" w:rsidRDefault="000C20F8" w:rsidP="000C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Озерновского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0C20F8" w:rsidRDefault="000C20F8" w:rsidP="000C2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20F8" w:rsidRDefault="000C20F8" w:rsidP="000C20F8">
      <w:pPr>
        <w:spacing w:after="0" w:line="24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0C20F8" w:rsidRDefault="000C20F8" w:rsidP="000C20F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Озерновского                                     Глава Озерновского сельсовета</w:t>
      </w:r>
    </w:p>
    <w:p w:rsidR="000C20F8" w:rsidRDefault="000C20F8" w:rsidP="000C20F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0C20F8" w:rsidRDefault="000C20F8" w:rsidP="000C20F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______________С.И. Земцов                                    _______________ О.В.Зубарева</w:t>
      </w:r>
    </w:p>
    <w:p w:rsidR="001F30FF" w:rsidRPr="00C06D47" w:rsidRDefault="001F30FF" w:rsidP="0060004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F30FF" w:rsidRPr="00C06D47" w:rsidSect="00406AF1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2BB" w:rsidRDefault="00B342BB" w:rsidP="0007532B">
      <w:pPr>
        <w:spacing w:after="0" w:line="240" w:lineRule="auto"/>
      </w:pPr>
      <w:r>
        <w:separator/>
      </w:r>
    </w:p>
  </w:endnote>
  <w:endnote w:type="continuationSeparator" w:id="1">
    <w:p w:rsidR="00B342BB" w:rsidRDefault="00B342BB" w:rsidP="0007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2BB" w:rsidRDefault="00B342BB" w:rsidP="0007532B">
      <w:pPr>
        <w:spacing w:after="0" w:line="240" w:lineRule="auto"/>
      </w:pPr>
      <w:r>
        <w:separator/>
      </w:r>
    </w:p>
  </w:footnote>
  <w:footnote w:type="continuationSeparator" w:id="1">
    <w:p w:rsidR="00B342BB" w:rsidRDefault="00B342BB" w:rsidP="0007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77986"/>
      <w:docPartObj>
        <w:docPartGallery w:val="Page Numbers (Top of Page)"/>
        <w:docPartUnique/>
      </w:docPartObj>
    </w:sdtPr>
    <w:sdtContent>
      <w:p w:rsidR="00406AF1" w:rsidRDefault="00F77CD0">
        <w:pPr>
          <w:pStyle w:val="a8"/>
          <w:jc w:val="right"/>
        </w:pPr>
        <w:fldSimple w:instr=" PAGE   \* MERGEFORMAT ">
          <w:r w:rsidR="00024E16">
            <w:rPr>
              <w:noProof/>
            </w:rPr>
            <w:t>2</w:t>
          </w:r>
        </w:fldSimple>
      </w:p>
    </w:sdtContent>
  </w:sdt>
  <w:p w:rsidR="0007532B" w:rsidRDefault="000753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F02"/>
    <w:multiLevelType w:val="hybridMultilevel"/>
    <w:tmpl w:val="AE3006FE"/>
    <w:lvl w:ilvl="0" w:tplc="B1B4F6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E4CCD"/>
    <w:multiLevelType w:val="hybridMultilevel"/>
    <w:tmpl w:val="822C7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F21F87"/>
    <w:multiLevelType w:val="hybridMultilevel"/>
    <w:tmpl w:val="5B68F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F7700"/>
    <w:multiLevelType w:val="multilevel"/>
    <w:tmpl w:val="3322E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4">
    <w:nsid w:val="3246606B"/>
    <w:multiLevelType w:val="hybridMultilevel"/>
    <w:tmpl w:val="4FE46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25C24"/>
    <w:multiLevelType w:val="hybridMultilevel"/>
    <w:tmpl w:val="E7E86D5C"/>
    <w:lvl w:ilvl="0" w:tplc="2F0C4A4E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D543F"/>
    <w:multiLevelType w:val="multilevel"/>
    <w:tmpl w:val="1ADCC566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67" w:hanging="2160"/>
      </w:pPr>
      <w:rPr>
        <w:rFonts w:hint="default"/>
      </w:rPr>
    </w:lvl>
  </w:abstractNum>
  <w:abstractNum w:abstractNumId="7">
    <w:nsid w:val="4E0845F8"/>
    <w:multiLevelType w:val="hybridMultilevel"/>
    <w:tmpl w:val="ECECD834"/>
    <w:lvl w:ilvl="0" w:tplc="412E0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BEC6CA0">
      <w:start w:val="1"/>
      <w:numFmt w:val="decimal"/>
      <w:lvlText w:val="%2.1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9F06CB"/>
    <w:multiLevelType w:val="hybridMultilevel"/>
    <w:tmpl w:val="B2AC0630"/>
    <w:lvl w:ilvl="0" w:tplc="AD728A7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500731"/>
    <w:multiLevelType w:val="multilevel"/>
    <w:tmpl w:val="3E1AB5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0">
    <w:nsid w:val="6B892BC5"/>
    <w:multiLevelType w:val="hybridMultilevel"/>
    <w:tmpl w:val="A45AAD3E"/>
    <w:lvl w:ilvl="0" w:tplc="964E9F98">
      <w:start w:val="1"/>
      <w:numFmt w:val="decimal"/>
      <w:lvlText w:val="%1."/>
      <w:lvlJc w:val="left"/>
      <w:pPr>
        <w:ind w:left="1789" w:hanging="108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30400"/>
    <w:multiLevelType w:val="multilevel"/>
    <w:tmpl w:val="3954CA16"/>
    <w:lvl w:ilvl="0">
      <w:start w:val="1"/>
      <w:numFmt w:val="decimal"/>
      <w:lvlText w:val="%1."/>
      <w:lvlJc w:val="left"/>
      <w:pPr>
        <w:ind w:left="979" w:hanging="630"/>
      </w:pPr>
      <w:rPr>
        <w:rFonts w:cs="Times New Roman"/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6F0"/>
    <w:rsid w:val="00024E16"/>
    <w:rsid w:val="000446F0"/>
    <w:rsid w:val="00047BA2"/>
    <w:rsid w:val="00054074"/>
    <w:rsid w:val="00066833"/>
    <w:rsid w:val="0007532B"/>
    <w:rsid w:val="00081F17"/>
    <w:rsid w:val="000A6C59"/>
    <w:rsid w:val="000C20F8"/>
    <w:rsid w:val="001240F1"/>
    <w:rsid w:val="001B70E6"/>
    <w:rsid w:val="001C3165"/>
    <w:rsid w:val="001E2374"/>
    <w:rsid w:val="001F30FF"/>
    <w:rsid w:val="001F712F"/>
    <w:rsid w:val="00227C9E"/>
    <w:rsid w:val="002A796C"/>
    <w:rsid w:val="002B4655"/>
    <w:rsid w:val="002C25D1"/>
    <w:rsid w:val="002D2AF4"/>
    <w:rsid w:val="002D5D46"/>
    <w:rsid w:val="00314C69"/>
    <w:rsid w:val="00315E0B"/>
    <w:rsid w:val="003C5CB3"/>
    <w:rsid w:val="00406AF1"/>
    <w:rsid w:val="00406F09"/>
    <w:rsid w:val="00431950"/>
    <w:rsid w:val="00497EF2"/>
    <w:rsid w:val="005131B4"/>
    <w:rsid w:val="005A3950"/>
    <w:rsid w:val="005B380A"/>
    <w:rsid w:val="005B4D4D"/>
    <w:rsid w:val="005F43C3"/>
    <w:rsid w:val="005F5AF4"/>
    <w:rsid w:val="0060004E"/>
    <w:rsid w:val="0066018F"/>
    <w:rsid w:val="00662F67"/>
    <w:rsid w:val="00674D9A"/>
    <w:rsid w:val="00780B7D"/>
    <w:rsid w:val="0078248D"/>
    <w:rsid w:val="007B3785"/>
    <w:rsid w:val="007E3C51"/>
    <w:rsid w:val="008578C5"/>
    <w:rsid w:val="00877742"/>
    <w:rsid w:val="00980CBB"/>
    <w:rsid w:val="00A37CD6"/>
    <w:rsid w:val="00AA0A1D"/>
    <w:rsid w:val="00AE7832"/>
    <w:rsid w:val="00B342BB"/>
    <w:rsid w:val="00B61B25"/>
    <w:rsid w:val="00BC60F5"/>
    <w:rsid w:val="00BF5282"/>
    <w:rsid w:val="00C06D47"/>
    <w:rsid w:val="00C70295"/>
    <w:rsid w:val="00CC3CDC"/>
    <w:rsid w:val="00CD191F"/>
    <w:rsid w:val="00D0297A"/>
    <w:rsid w:val="00D463B1"/>
    <w:rsid w:val="00DB7E9E"/>
    <w:rsid w:val="00DF400F"/>
    <w:rsid w:val="00E01DDE"/>
    <w:rsid w:val="00E45771"/>
    <w:rsid w:val="00E50E92"/>
    <w:rsid w:val="00E52785"/>
    <w:rsid w:val="00F41BC6"/>
    <w:rsid w:val="00F77CD0"/>
    <w:rsid w:val="00F82251"/>
    <w:rsid w:val="00F8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50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locked/>
    <w:rsid w:val="008578C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4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46F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240F1"/>
  </w:style>
  <w:style w:type="paragraph" w:styleId="2">
    <w:name w:val="Body Text 2"/>
    <w:basedOn w:val="a"/>
    <w:link w:val="20"/>
    <w:rsid w:val="002D5D4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D5D46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rsid w:val="002D5D4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5D46"/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rsid w:val="003C5CB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C5CB3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3C5CB3"/>
    <w:pPr>
      <w:autoSpaceDE w:val="0"/>
      <w:autoSpaceDN w:val="0"/>
      <w:adjustRightInd w:val="0"/>
      <w:ind w:firstLine="720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rsid w:val="008578C5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57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3"/>
    <w:basedOn w:val="a"/>
    <w:link w:val="32"/>
    <w:rsid w:val="005F5AF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5AF4"/>
    <w:rPr>
      <w:rFonts w:ascii="Times New Roman" w:hAnsi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7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532B"/>
  </w:style>
  <w:style w:type="paragraph" w:styleId="aa">
    <w:name w:val="footer"/>
    <w:basedOn w:val="a"/>
    <w:link w:val="ab"/>
    <w:uiPriority w:val="99"/>
    <w:semiHidden/>
    <w:unhideWhenUsed/>
    <w:rsid w:val="0007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532B"/>
  </w:style>
  <w:style w:type="character" w:styleId="ac">
    <w:name w:val="Hyperlink"/>
    <w:basedOn w:val="a0"/>
    <w:uiPriority w:val="99"/>
    <w:semiHidden/>
    <w:unhideWhenUsed/>
    <w:rsid w:val="006000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0449/369cb5f7be547956712429d6697fdc5c434bd0d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User</cp:lastModifiedBy>
  <cp:revision>26</cp:revision>
  <cp:lastPrinted>2019-04-10T02:53:00Z</cp:lastPrinted>
  <dcterms:created xsi:type="dcterms:W3CDTF">2017-07-17T09:34:00Z</dcterms:created>
  <dcterms:modified xsi:type="dcterms:W3CDTF">2019-04-10T02:55:00Z</dcterms:modified>
</cp:coreProperties>
</file>