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B60" w:rsidRDefault="00571B60" w:rsidP="00571B60">
      <w:pPr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bidi="ar-SA"/>
        </w:rPr>
        <w:drawing>
          <wp:inline distT="0" distB="0" distL="0" distR="0">
            <wp:extent cx="789024" cy="910858"/>
            <wp:effectExtent l="19050" t="0" r="0" b="0"/>
            <wp:docPr id="1" name="Рисунок 2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а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141" cy="910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B60" w:rsidRPr="00461743" w:rsidRDefault="00571B60" w:rsidP="00571B60">
      <w:pPr>
        <w:jc w:val="center"/>
        <w:rPr>
          <w:rFonts w:ascii="Arial" w:hAnsi="Arial" w:cs="Arial"/>
        </w:rPr>
      </w:pPr>
    </w:p>
    <w:p w:rsidR="00571B60" w:rsidRDefault="00571B60" w:rsidP="00571B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ОЗЕРНОВСКОГО СЕЛЬСОВЕТА</w:t>
      </w:r>
    </w:p>
    <w:p w:rsidR="00571B60" w:rsidRDefault="00571B60" w:rsidP="00571B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ЕНИСЕЙСКОГО РАЙОНА</w:t>
      </w:r>
    </w:p>
    <w:p w:rsidR="00571B60" w:rsidRDefault="00571B60" w:rsidP="00571B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КРАСНОЯРСКОГО КРАЯ</w:t>
      </w:r>
    </w:p>
    <w:p w:rsidR="00571B60" w:rsidRDefault="00571B60" w:rsidP="00571B60">
      <w:pPr>
        <w:jc w:val="center"/>
        <w:rPr>
          <w:rFonts w:ascii="Arial" w:hAnsi="Arial" w:cs="Arial"/>
        </w:rPr>
      </w:pPr>
    </w:p>
    <w:p w:rsidR="00571B60" w:rsidRDefault="00571B60" w:rsidP="00AB70F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ПОСТАНОВЛЕНИЕ                                      </w:t>
      </w:r>
    </w:p>
    <w:p w:rsidR="00571B60" w:rsidRDefault="00AB70F4" w:rsidP="004B27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15.02.2023</w:t>
      </w:r>
      <w:r w:rsidR="00571B60" w:rsidRPr="0052781C">
        <w:rPr>
          <w:rFonts w:ascii="Arial" w:hAnsi="Arial" w:cs="Arial"/>
        </w:rPr>
        <w:t xml:space="preserve">                                  </w:t>
      </w:r>
      <w:r w:rsidR="00571B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571B60" w:rsidRPr="0052781C">
        <w:rPr>
          <w:rFonts w:ascii="Arial" w:hAnsi="Arial" w:cs="Arial"/>
        </w:rPr>
        <w:t xml:space="preserve">с. Озерное                    </w:t>
      </w:r>
      <w:r w:rsidR="00571B60">
        <w:rPr>
          <w:rFonts w:ascii="Arial" w:hAnsi="Arial" w:cs="Arial"/>
        </w:rPr>
        <w:t xml:space="preserve">                      </w:t>
      </w:r>
      <w:r w:rsidR="00571B60" w:rsidRPr="005278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</w:t>
      </w:r>
      <w:r w:rsidR="00571B60">
        <w:rPr>
          <w:rFonts w:ascii="Arial" w:hAnsi="Arial" w:cs="Arial"/>
        </w:rPr>
        <w:t xml:space="preserve">  </w:t>
      </w:r>
      <w:r w:rsidR="00571B60" w:rsidRPr="0052781C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9-п</w:t>
      </w:r>
      <w:r w:rsidR="004B27B3">
        <w:rPr>
          <w:rFonts w:ascii="Arial" w:hAnsi="Arial" w:cs="Arial"/>
        </w:rPr>
        <w:t xml:space="preserve"> </w:t>
      </w:r>
    </w:p>
    <w:p w:rsidR="004B27B3" w:rsidRDefault="004B27B3" w:rsidP="004B27B3">
      <w:pPr>
        <w:jc w:val="both"/>
        <w:rPr>
          <w:rFonts w:ascii="Arial" w:hAnsi="Arial" w:cs="Arial"/>
        </w:rPr>
      </w:pPr>
    </w:p>
    <w:p w:rsidR="00C34AB6" w:rsidRDefault="00B84DE7">
      <w:pPr>
        <w:pStyle w:val="1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Порядке</w:t>
      </w:r>
      <w:r w:rsidR="00D20B31" w:rsidRPr="00571B60">
        <w:rPr>
          <w:rFonts w:ascii="Arial" w:hAnsi="Arial" w:cs="Arial"/>
          <w:sz w:val="24"/>
          <w:szCs w:val="24"/>
        </w:rPr>
        <w:t xml:space="preserve"> утверждения</w:t>
      </w:r>
      <w:r>
        <w:rPr>
          <w:rFonts w:ascii="Arial" w:hAnsi="Arial" w:cs="Arial"/>
          <w:sz w:val="24"/>
          <w:szCs w:val="24"/>
        </w:rPr>
        <w:t xml:space="preserve"> схемы</w:t>
      </w:r>
      <w:r w:rsidR="00D20B31" w:rsidRPr="00571B60">
        <w:rPr>
          <w:rFonts w:ascii="Arial" w:hAnsi="Arial" w:cs="Arial"/>
          <w:sz w:val="24"/>
          <w:szCs w:val="24"/>
        </w:rPr>
        <w:t xml:space="preserve"> </w:t>
      </w:r>
      <w:r w:rsidR="00490F2D" w:rsidRPr="00571B60">
        <w:rPr>
          <w:rFonts w:ascii="Arial" w:hAnsi="Arial" w:cs="Arial"/>
          <w:sz w:val="24"/>
          <w:szCs w:val="24"/>
        </w:rPr>
        <w:t>размещения гаражей, являющихся некапитальными сооружениями,</w:t>
      </w:r>
      <w:r w:rsidR="00D33A1B">
        <w:rPr>
          <w:rFonts w:ascii="Arial" w:hAnsi="Arial" w:cs="Arial"/>
          <w:sz w:val="24"/>
          <w:szCs w:val="24"/>
        </w:rPr>
        <w:t xml:space="preserve"> либо стоянок</w:t>
      </w:r>
      <w:r w:rsidR="00490F2D" w:rsidRPr="00571B60">
        <w:rPr>
          <w:rFonts w:ascii="Arial" w:hAnsi="Arial" w:cs="Arial"/>
          <w:sz w:val="24"/>
          <w:szCs w:val="24"/>
        </w:rPr>
        <w:t xml:space="preserve"> технических и других средств передвижения инвалидов вблизи места их жительства</w:t>
      </w:r>
    </w:p>
    <w:p w:rsidR="00571B60" w:rsidRPr="00571B60" w:rsidRDefault="00571B60">
      <w:pPr>
        <w:pStyle w:val="1"/>
        <w:ind w:firstLine="0"/>
        <w:jc w:val="both"/>
        <w:rPr>
          <w:rFonts w:ascii="Arial" w:hAnsi="Arial" w:cs="Arial"/>
          <w:sz w:val="24"/>
          <w:szCs w:val="24"/>
        </w:rPr>
      </w:pPr>
    </w:p>
    <w:p w:rsidR="00C34AB6" w:rsidRDefault="00490F2D" w:rsidP="002709BA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D33A1B">
        <w:rPr>
          <w:rFonts w:ascii="Arial" w:hAnsi="Arial" w:cs="Arial"/>
          <w:sz w:val="24"/>
          <w:szCs w:val="24"/>
        </w:rPr>
        <w:t xml:space="preserve">В соответствии с пунктом 1 статьи 39.36-1 Земельного кодекса Российской Федерации, статьей 3 Закона Красноярского края от 04.12.2008 № 7-2542 «О регулировании земельных отношений в Красноярском </w:t>
      </w:r>
      <w:r w:rsidRPr="002709BA">
        <w:rPr>
          <w:rFonts w:ascii="Arial" w:hAnsi="Arial" w:cs="Arial"/>
          <w:color w:val="auto"/>
          <w:sz w:val="24"/>
          <w:szCs w:val="24"/>
        </w:rPr>
        <w:t>крае»</w:t>
      </w:r>
      <w:r w:rsidR="00D20B31" w:rsidRPr="002709BA">
        <w:rPr>
          <w:rFonts w:ascii="Arial" w:hAnsi="Arial" w:cs="Arial"/>
          <w:color w:val="auto"/>
          <w:sz w:val="24"/>
          <w:szCs w:val="24"/>
        </w:rPr>
        <w:t xml:space="preserve">, </w:t>
      </w:r>
      <w:r w:rsidR="00D33A1B" w:rsidRPr="002709BA">
        <w:rPr>
          <w:rFonts w:ascii="Arial" w:hAnsi="Arial" w:cs="Arial"/>
          <w:color w:val="auto"/>
          <w:sz w:val="24"/>
          <w:szCs w:val="24"/>
        </w:rPr>
        <w:t>Федеральным законом от 05.04.2021 №</w:t>
      </w:r>
      <w:r w:rsidR="002709BA" w:rsidRPr="002709BA">
        <w:rPr>
          <w:rFonts w:ascii="Arial" w:hAnsi="Arial" w:cs="Arial"/>
          <w:color w:val="auto"/>
          <w:sz w:val="24"/>
          <w:szCs w:val="24"/>
        </w:rPr>
        <w:t xml:space="preserve"> </w:t>
      </w:r>
      <w:r w:rsidR="00D33A1B" w:rsidRPr="002709BA">
        <w:rPr>
          <w:rFonts w:ascii="Arial" w:hAnsi="Arial" w:cs="Arial"/>
          <w:color w:val="auto"/>
          <w:sz w:val="24"/>
          <w:szCs w:val="24"/>
        </w:rPr>
        <w:t>79-ФЗ «О внесении</w:t>
      </w:r>
      <w:r w:rsidR="002709BA" w:rsidRPr="002709BA">
        <w:rPr>
          <w:rFonts w:ascii="Arial" w:hAnsi="Arial" w:cs="Arial"/>
          <w:color w:val="auto"/>
          <w:sz w:val="24"/>
          <w:szCs w:val="24"/>
        </w:rPr>
        <w:t xml:space="preserve"> изменений</w:t>
      </w:r>
      <w:r w:rsidR="00D33A1B" w:rsidRPr="002709BA">
        <w:rPr>
          <w:rFonts w:ascii="Arial" w:hAnsi="Arial" w:cs="Arial"/>
          <w:color w:val="auto"/>
          <w:sz w:val="24"/>
          <w:szCs w:val="24"/>
        </w:rPr>
        <w:t xml:space="preserve"> в отдельные законодательные акты Российской Федерации»</w:t>
      </w:r>
      <w:r w:rsidR="00D20B31" w:rsidRPr="002709BA">
        <w:rPr>
          <w:rFonts w:ascii="Arial" w:hAnsi="Arial" w:cs="Arial"/>
          <w:color w:val="auto"/>
          <w:sz w:val="24"/>
          <w:szCs w:val="24"/>
        </w:rPr>
        <w:t>,</w:t>
      </w:r>
      <w:r w:rsidR="00D33A1B" w:rsidRPr="002709BA">
        <w:rPr>
          <w:rFonts w:ascii="Arial" w:hAnsi="Arial" w:cs="Arial"/>
          <w:color w:val="auto"/>
          <w:sz w:val="24"/>
          <w:szCs w:val="24"/>
        </w:rPr>
        <w:t xml:space="preserve"> Постановлением Правительства Красноярского края от 19.07.2022 №</w:t>
      </w:r>
      <w:r w:rsidR="002709BA" w:rsidRPr="002709BA">
        <w:rPr>
          <w:rFonts w:ascii="Arial" w:hAnsi="Arial" w:cs="Arial"/>
          <w:color w:val="auto"/>
          <w:sz w:val="24"/>
          <w:szCs w:val="24"/>
        </w:rPr>
        <w:t xml:space="preserve"> </w:t>
      </w:r>
      <w:r w:rsidR="00D33A1B" w:rsidRPr="002709BA">
        <w:rPr>
          <w:rFonts w:ascii="Arial" w:hAnsi="Arial" w:cs="Arial"/>
          <w:color w:val="auto"/>
          <w:sz w:val="24"/>
          <w:szCs w:val="24"/>
        </w:rPr>
        <w:t>622-п «Об установлении Порядка утверждения органами местного самоуправления поселений, городских округов и муниципальных округов, а на межселенных территориях органами местного самоуправления муниципальных районов схемы размещения гаражей, являющихся некапитальными сооружениями, стоянки технических и других средств передвижения инвалидов вблизи места их жительства»,</w:t>
      </w:r>
      <w:r w:rsidR="00D20B31" w:rsidRPr="00D33A1B">
        <w:rPr>
          <w:rFonts w:ascii="Arial" w:hAnsi="Arial" w:cs="Arial"/>
          <w:sz w:val="24"/>
          <w:szCs w:val="24"/>
        </w:rPr>
        <w:t xml:space="preserve"> руководствуясь Уставом Озерновского сельсовета, ПОСТАНОВЛЯЮ:</w:t>
      </w:r>
    </w:p>
    <w:p w:rsidR="002709BA" w:rsidRPr="00D33A1B" w:rsidRDefault="002709BA" w:rsidP="002709BA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:rsidR="00C34AB6" w:rsidRPr="00C17772" w:rsidRDefault="00490F2D" w:rsidP="00C17772">
      <w:pPr>
        <w:pStyle w:val="1"/>
        <w:numPr>
          <w:ilvl w:val="0"/>
          <w:numId w:val="1"/>
        </w:numPr>
        <w:tabs>
          <w:tab w:val="left" w:pos="1044"/>
        </w:tabs>
        <w:ind w:firstLine="700"/>
        <w:jc w:val="both"/>
        <w:rPr>
          <w:rFonts w:ascii="Arial" w:hAnsi="Arial" w:cs="Arial"/>
          <w:sz w:val="24"/>
          <w:szCs w:val="24"/>
        </w:rPr>
      </w:pPr>
      <w:r w:rsidRPr="00C17772">
        <w:rPr>
          <w:rFonts w:ascii="Arial" w:hAnsi="Arial" w:cs="Arial"/>
          <w:sz w:val="24"/>
          <w:szCs w:val="24"/>
        </w:rPr>
        <w:t>У</w:t>
      </w:r>
      <w:r w:rsidR="00D33A1B" w:rsidRPr="00C17772">
        <w:rPr>
          <w:rFonts w:ascii="Arial" w:hAnsi="Arial" w:cs="Arial"/>
          <w:sz w:val="24"/>
          <w:szCs w:val="24"/>
        </w:rPr>
        <w:t>твердить</w:t>
      </w:r>
      <w:r w:rsidRPr="00C17772">
        <w:rPr>
          <w:rFonts w:ascii="Arial" w:hAnsi="Arial" w:cs="Arial"/>
          <w:sz w:val="24"/>
          <w:szCs w:val="24"/>
        </w:rPr>
        <w:t xml:space="preserve"> По</w:t>
      </w:r>
      <w:r w:rsidR="00D20B31" w:rsidRPr="00C17772">
        <w:rPr>
          <w:rFonts w:ascii="Arial" w:hAnsi="Arial" w:cs="Arial"/>
          <w:sz w:val="24"/>
          <w:szCs w:val="24"/>
        </w:rPr>
        <w:t xml:space="preserve">рядок утверждения </w:t>
      </w:r>
      <w:r w:rsidRPr="00C17772">
        <w:rPr>
          <w:rFonts w:ascii="Arial" w:hAnsi="Arial" w:cs="Arial"/>
          <w:sz w:val="24"/>
          <w:szCs w:val="24"/>
        </w:rPr>
        <w:t>схемы размещения гаражей, являющихся некапитальными сооружениями,</w:t>
      </w:r>
      <w:r w:rsidR="00D33A1B" w:rsidRPr="00C17772">
        <w:rPr>
          <w:rFonts w:ascii="Arial" w:hAnsi="Arial" w:cs="Arial"/>
          <w:sz w:val="24"/>
          <w:szCs w:val="24"/>
        </w:rPr>
        <w:t xml:space="preserve"> либо стоянок</w:t>
      </w:r>
      <w:r w:rsidRPr="00C17772">
        <w:rPr>
          <w:rFonts w:ascii="Arial" w:hAnsi="Arial" w:cs="Arial"/>
          <w:sz w:val="24"/>
          <w:szCs w:val="24"/>
        </w:rPr>
        <w:t xml:space="preserve"> технических и других средств передвижения инвалидов вблизи места их жительства согласно приложению</w:t>
      </w:r>
      <w:r w:rsidR="00D33A1B" w:rsidRPr="00C17772">
        <w:rPr>
          <w:rFonts w:ascii="Arial" w:hAnsi="Arial" w:cs="Arial"/>
          <w:sz w:val="24"/>
          <w:szCs w:val="24"/>
        </w:rPr>
        <w:t xml:space="preserve"> №1</w:t>
      </w:r>
      <w:r w:rsidRPr="00C17772">
        <w:rPr>
          <w:rFonts w:ascii="Arial" w:hAnsi="Arial" w:cs="Arial"/>
          <w:sz w:val="24"/>
          <w:szCs w:val="24"/>
        </w:rPr>
        <w:t>.</w:t>
      </w:r>
    </w:p>
    <w:p w:rsidR="00D33A1B" w:rsidRPr="00C17772" w:rsidRDefault="0091194F" w:rsidP="00C17772">
      <w:pPr>
        <w:pStyle w:val="1"/>
        <w:numPr>
          <w:ilvl w:val="0"/>
          <w:numId w:val="1"/>
        </w:numPr>
        <w:tabs>
          <w:tab w:val="left" w:pos="1044"/>
        </w:tabs>
        <w:ind w:firstLine="700"/>
        <w:jc w:val="both"/>
        <w:rPr>
          <w:rFonts w:ascii="Arial" w:hAnsi="Arial" w:cs="Arial"/>
          <w:sz w:val="24"/>
          <w:szCs w:val="24"/>
        </w:rPr>
      </w:pPr>
      <w:r w:rsidRPr="00C17772">
        <w:rPr>
          <w:rFonts w:ascii="Arial" w:hAnsi="Arial" w:cs="Arial"/>
          <w:sz w:val="24"/>
          <w:szCs w:val="24"/>
        </w:rPr>
        <w:t xml:space="preserve"> У</w:t>
      </w:r>
      <w:r w:rsidR="00490F2D" w:rsidRPr="00C17772">
        <w:rPr>
          <w:rFonts w:ascii="Arial" w:hAnsi="Arial" w:cs="Arial"/>
          <w:sz w:val="24"/>
          <w:szCs w:val="24"/>
        </w:rPr>
        <w:t>твердить</w:t>
      </w:r>
      <w:r w:rsidR="00D33A1B" w:rsidRPr="00C17772">
        <w:rPr>
          <w:rFonts w:ascii="Arial" w:hAnsi="Arial" w:cs="Arial"/>
          <w:sz w:val="24"/>
          <w:szCs w:val="24"/>
        </w:rPr>
        <w:t xml:space="preserve"> форму схемы</w:t>
      </w:r>
      <w:r w:rsidR="00490F2D" w:rsidRPr="00C17772">
        <w:rPr>
          <w:rFonts w:ascii="Arial" w:hAnsi="Arial" w:cs="Arial"/>
          <w:sz w:val="24"/>
          <w:szCs w:val="24"/>
        </w:rPr>
        <w:t xml:space="preserve"> размещения гаражей, являющихся некапитальными сооружениями,</w:t>
      </w:r>
      <w:r w:rsidR="00D33A1B" w:rsidRPr="00C17772">
        <w:rPr>
          <w:rFonts w:ascii="Arial" w:hAnsi="Arial" w:cs="Arial"/>
          <w:sz w:val="24"/>
          <w:szCs w:val="24"/>
        </w:rPr>
        <w:t xml:space="preserve"> либо</w:t>
      </w:r>
      <w:r w:rsidR="00490F2D" w:rsidRPr="00C17772">
        <w:rPr>
          <w:rFonts w:ascii="Arial" w:hAnsi="Arial" w:cs="Arial"/>
          <w:sz w:val="24"/>
          <w:szCs w:val="24"/>
        </w:rPr>
        <w:t xml:space="preserve"> стоянок технических и других средств передвижения инвал</w:t>
      </w:r>
      <w:r w:rsidR="009E7FBE" w:rsidRPr="00C17772">
        <w:rPr>
          <w:rFonts w:ascii="Arial" w:hAnsi="Arial" w:cs="Arial"/>
          <w:sz w:val="24"/>
          <w:szCs w:val="24"/>
        </w:rPr>
        <w:t>идов вблизи места их жительства</w:t>
      </w:r>
      <w:r w:rsidR="00D33A1B" w:rsidRPr="00C17772">
        <w:rPr>
          <w:rFonts w:ascii="Arial" w:hAnsi="Arial" w:cs="Arial"/>
          <w:sz w:val="24"/>
          <w:szCs w:val="24"/>
        </w:rPr>
        <w:t xml:space="preserve"> согласно приложению №2</w:t>
      </w:r>
    </w:p>
    <w:p w:rsidR="00C34AB6" w:rsidRPr="00C17772" w:rsidRDefault="00D33A1B" w:rsidP="00C17772">
      <w:pPr>
        <w:pStyle w:val="ConsPlusNormal"/>
        <w:widowControl/>
        <w:tabs>
          <w:tab w:val="left" w:pos="993"/>
          <w:tab w:val="left" w:pos="1134"/>
          <w:tab w:val="left" w:pos="1560"/>
        </w:tabs>
        <w:ind w:firstLine="700"/>
        <w:jc w:val="both"/>
        <w:rPr>
          <w:sz w:val="24"/>
          <w:szCs w:val="24"/>
        </w:rPr>
      </w:pPr>
      <w:r w:rsidRPr="00C17772">
        <w:rPr>
          <w:sz w:val="24"/>
          <w:szCs w:val="24"/>
        </w:rPr>
        <w:t>3.  Контроль за выполнением настоящего постановления оставляю за собой.</w:t>
      </w:r>
    </w:p>
    <w:p w:rsidR="00C17772" w:rsidRPr="00C17772" w:rsidRDefault="00C17772" w:rsidP="00C17772">
      <w:pPr>
        <w:pStyle w:val="af3"/>
        <w:numPr>
          <w:ilvl w:val="0"/>
          <w:numId w:val="12"/>
        </w:numPr>
        <w:tabs>
          <w:tab w:val="left" w:pos="993"/>
        </w:tabs>
        <w:ind w:left="0" w:firstLine="700"/>
        <w:jc w:val="both"/>
        <w:rPr>
          <w:rFonts w:ascii="Arial" w:hAnsi="Arial" w:cs="Arial"/>
          <w:sz w:val="24"/>
          <w:szCs w:val="24"/>
        </w:rPr>
      </w:pPr>
      <w:r w:rsidRPr="00C17772">
        <w:rPr>
          <w:rFonts w:ascii="Arial" w:hAnsi="Arial" w:cs="Arial"/>
          <w:sz w:val="24"/>
          <w:szCs w:val="24"/>
        </w:rPr>
        <w:t>Настоящее решение вступает в силу в день, следующий за днем официального опубликования в информационном издании «Озерновские ведомости» и подлежит размещению на официальном сайте Енисейского района.</w:t>
      </w:r>
    </w:p>
    <w:p w:rsidR="00571B60" w:rsidRDefault="00571B60" w:rsidP="00571B60">
      <w:pPr>
        <w:pStyle w:val="1"/>
        <w:ind w:firstLine="0"/>
        <w:jc w:val="both"/>
      </w:pPr>
    </w:p>
    <w:p w:rsidR="00571B60" w:rsidRDefault="00571B60" w:rsidP="00571B60">
      <w:pPr>
        <w:pStyle w:val="1"/>
        <w:ind w:firstLine="0"/>
        <w:jc w:val="both"/>
      </w:pPr>
    </w:p>
    <w:p w:rsidR="00571B60" w:rsidRPr="00A00F3D" w:rsidRDefault="00AB70F4" w:rsidP="00571B60">
      <w:pPr>
        <w:pStyle w:val="aa"/>
        <w:tabs>
          <w:tab w:val="left" w:pos="1061"/>
        </w:tabs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главы</w:t>
      </w:r>
      <w:r w:rsidR="00571B60" w:rsidRPr="00A00F3D">
        <w:rPr>
          <w:rFonts w:ascii="Arial" w:hAnsi="Arial" w:cs="Arial"/>
          <w:sz w:val="24"/>
          <w:szCs w:val="24"/>
        </w:rPr>
        <w:t xml:space="preserve"> Озерновского сельсовета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2709BA">
        <w:rPr>
          <w:rFonts w:ascii="Arial" w:hAnsi="Arial" w:cs="Arial"/>
          <w:sz w:val="24"/>
          <w:szCs w:val="24"/>
        </w:rPr>
        <w:t xml:space="preserve">    </w:t>
      </w:r>
      <w:r w:rsidR="00571B60" w:rsidRPr="00A00F3D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>Е.А. Поплюйкова</w:t>
      </w:r>
    </w:p>
    <w:p w:rsidR="00571B60" w:rsidRDefault="00571B60">
      <w:pPr>
        <w:pStyle w:val="1"/>
        <w:ind w:left="5240" w:firstLine="0"/>
        <w:jc w:val="both"/>
      </w:pPr>
    </w:p>
    <w:p w:rsidR="00571B60" w:rsidRDefault="00571B60">
      <w:pPr>
        <w:pStyle w:val="1"/>
        <w:ind w:left="5240" w:firstLine="0"/>
        <w:jc w:val="both"/>
      </w:pPr>
    </w:p>
    <w:p w:rsidR="00571B60" w:rsidRDefault="00571B60">
      <w:pPr>
        <w:pStyle w:val="1"/>
        <w:ind w:left="5240" w:firstLine="0"/>
        <w:jc w:val="both"/>
      </w:pPr>
    </w:p>
    <w:p w:rsidR="00571B60" w:rsidRDefault="00571B60">
      <w:pPr>
        <w:pStyle w:val="1"/>
        <w:ind w:left="5240" w:firstLine="0"/>
        <w:jc w:val="both"/>
      </w:pPr>
    </w:p>
    <w:p w:rsidR="00571B60" w:rsidRDefault="00571B60">
      <w:pPr>
        <w:pStyle w:val="1"/>
        <w:ind w:left="5240" w:firstLine="0"/>
        <w:jc w:val="both"/>
      </w:pPr>
    </w:p>
    <w:p w:rsidR="004B168A" w:rsidRDefault="004B168A" w:rsidP="002709BA">
      <w:pPr>
        <w:tabs>
          <w:tab w:val="left" w:pos="6237"/>
        </w:tabs>
        <w:jc w:val="both"/>
        <w:rPr>
          <w:rFonts w:ascii="Arial" w:eastAsia="Calibri" w:hAnsi="Arial" w:cs="Arial"/>
        </w:rPr>
      </w:pPr>
    </w:p>
    <w:p w:rsidR="00FB792B" w:rsidRPr="001069CC" w:rsidRDefault="00FB792B" w:rsidP="00FB792B">
      <w:pPr>
        <w:tabs>
          <w:tab w:val="left" w:pos="6237"/>
        </w:tabs>
        <w:ind w:firstLine="5387"/>
        <w:jc w:val="both"/>
        <w:rPr>
          <w:rFonts w:ascii="Arial" w:eastAsia="Calibri" w:hAnsi="Arial" w:cs="Arial"/>
        </w:rPr>
      </w:pPr>
      <w:r w:rsidRPr="001069CC">
        <w:rPr>
          <w:rFonts w:ascii="Arial" w:eastAsia="Calibri" w:hAnsi="Arial" w:cs="Arial"/>
        </w:rPr>
        <w:lastRenderedPageBreak/>
        <w:t xml:space="preserve">Приложение 1 </w:t>
      </w:r>
    </w:p>
    <w:p w:rsidR="00FB792B" w:rsidRPr="001069CC" w:rsidRDefault="00FB792B" w:rsidP="00FB792B">
      <w:pPr>
        <w:tabs>
          <w:tab w:val="left" w:pos="6237"/>
        </w:tabs>
        <w:ind w:left="-2" w:firstLine="5387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к Постановлению </w:t>
      </w:r>
      <w:r w:rsidRPr="001069CC">
        <w:rPr>
          <w:rFonts w:ascii="Arial" w:eastAsia="Calibri" w:hAnsi="Arial" w:cs="Arial"/>
        </w:rPr>
        <w:t xml:space="preserve">администрации </w:t>
      </w:r>
    </w:p>
    <w:p w:rsidR="00FB792B" w:rsidRPr="001069CC" w:rsidRDefault="00FB792B" w:rsidP="00FB792B">
      <w:pPr>
        <w:tabs>
          <w:tab w:val="left" w:pos="6237"/>
        </w:tabs>
        <w:ind w:left="-2" w:firstLine="5387"/>
        <w:jc w:val="both"/>
        <w:rPr>
          <w:rFonts w:ascii="Arial" w:eastAsia="Calibri" w:hAnsi="Arial" w:cs="Arial"/>
        </w:rPr>
      </w:pPr>
      <w:r w:rsidRPr="001069CC">
        <w:rPr>
          <w:rFonts w:ascii="Arial" w:eastAsia="Calibri" w:hAnsi="Arial" w:cs="Arial"/>
        </w:rPr>
        <w:t>Озерновского сельсовета</w:t>
      </w:r>
    </w:p>
    <w:p w:rsidR="00FB792B" w:rsidRDefault="00FB792B" w:rsidP="00FB792B">
      <w:pPr>
        <w:tabs>
          <w:tab w:val="left" w:pos="6237"/>
        </w:tabs>
        <w:ind w:left="-2" w:firstLine="5387"/>
        <w:jc w:val="both"/>
        <w:rPr>
          <w:rFonts w:ascii="Arial" w:hAnsi="Arial" w:cs="Arial"/>
        </w:rPr>
      </w:pPr>
      <w:r w:rsidRPr="001069CC">
        <w:rPr>
          <w:rFonts w:ascii="Arial" w:eastAsia="Calibri" w:hAnsi="Arial" w:cs="Arial"/>
        </w:rPr>
        <w:t xml:space="preserve">от </w:t>
      </w:r>
      <w:r w:rsidR="0060676A">
        <w:rPr>
          <w:rFonts w:ascii="Arial" w:hAnsi="Arial" w:cs="Arial"/>
        </w:rPr>
        <w:t>15.02.2023</w:t>
      </w:r>
      <w:r w:rsidRPr="001069CC">
        <w:rPr>
          <w:rFonts w:ascii="Arial" w:eastAsia="Calibri" w:hAnsi="Arial" w:cs="Arial"/>
        </w:rPr>
        <w:t xml:space="preserve"> № </w:t>
      </w:r>
      <w:r w:rsidR="0060676A">
        <w:rPr>
          <w:rFonts w:ascii="Arial" w:hAnsi="Arial" w:cs="Arial"/>
        </w:rPr>
        <w:t>9-п</w:t>
      </w:r>
    </w:p>
    <w:p w:rsidR="005F3CDE" w:rsidRPr="004B27B3" w:rsidRDefault="005F3CDE" w:rsidP="00FB792B">
      <w:pPr>
        <w:tabs>
          <w:tab w:val="left" w:pos="6237"/>
        </w:tabs>
        <w:ind w:left="-2" w:firstLine="5387"/>
        <w:jc w:val="both"/>
        <w:rPr>
          <w:rFonts w:ascii="Arial" w:eastAsia="Calibri" w:hAnsi="Arial" w:cs="Arial"/>
        </w:rPr>
      </w:pPr>
    </w:p>
    <w:p w:rsidR="00C34AB6" w:rsidRPr="004B27B3" w:rsidRDefault="00490F2D">
      <w:pPr>
        <w:pStyle w:val="1"/>
        <w:spacing w:after="300"/>
        <w:ind w:firstLine="0"/>
        <w:jc w:val="center"/>
        <w:rPr>
          <w:rFonts w:ascii="Arial" w:hAnsi="Arial" w:cs="Arial"/>
          <w:sz w:val="24"/>
          <w:szCs w:val="24"/>
        </w:rPr>
      </w:pPr>
      <w:r w:rsidRPr="004B27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Порядок утверждения </w:t>
      </w:r>
      <w:r w:rsidRPr="004B27B3">
        <w:rPr>
          <w:rFonts w:ascii="Arial" w:hAnsi="Arial" w:cs="Arial"/>
          <w:b/>
          <w:bCs/>
          <w:sz w:val="24"/>
          <w:szCs w:val="24"/>
        </w:rPr>
        <w:t>схемы размещения гаражей, являющихся</w:t>
      </w:r>
      <w:r w:rsidR="005F3CDE" w:rsidRPr="004B27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4B27B3">
        <w:rPr>
          <w:rFonts w:ascii="Arial" w:hAnsi="Arial" w:cs="Arial"/>
          <w:b/>
          <w:bCs/>
          <w:sz w:val="24"/>
          <w:szCs w:val="24"/>
        </w:rPr>
        <w:t xml:space="preserve">некапитальными сооружениями, </w:t>
      </w:r>
      <w:r w:rsidR="004B168A">
        <w:rPr>
          <w:rFonts w:ascii="Arial" w:hAnsi="Arial" w:cs="Arial"/>
          <w:b/>
          <w:bCs/>
          <w:sz w:val="24"/>
          <w:szCs w:val="24"/>
        </w:rPr>
        <w:t xml:space="preserve">либо </w:t>
      </w:r>
      <w:r w:rsidRPr="004B27B3">
        <w:rPr>
          <w:rFonts w:ascii="Arial" w:hAnsi="Arial" w:cs="Arial"/>
          <w:b/>
          <w:bCs/>
          <w:sz w:val="24"/>
          <w:szCs w:val="24"/>
        </w:rPr>
        <w:t>стоянок технических и других средств</w:t>
      </w:r>
      <w:r w:rsidR="005F3CDE" w:rsidRPr="004B27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4B27B3">
        <w:rPr>
          <w:rFonts w:ascii="Arial" w:hAnsi="Arial" w:cs="Arial"/>
          <w:b/>
          <w:bCs/>
          <w:sz w:val="24"/>
          <w:szCs w:val="24"/>
        </w:rPr>
        <w:t>передвижения инвалидов вблизи их места жительства</w:t>
      </w:r>
    </w:p>
    <w:p w:rsidR="004B168A" w:rsidRPr="002709BA" w:rsidRDefault="004B168A" w:rsidP="002709BA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2709BA">
        <w:rPr>
          <w:rFonts w:ascii="Arial" w:hAnsi="Arial" w:cs="Arial"/>
        </w:rPr>
        <w:t xml:space="preserve">Схема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(далее также – Схема размещения объектов) представляет собой документ, определяющий места размещения некапитальных гаражей и стоянок технических или других средств передвижения инвалидов вблизи их места жительства (далее также – объекты), на землях или земельных участках, находящихся в государственной или муниципальной собственности на территории </w:t>
      </w:r>
      <w:r w:rsidR="007A0C2D" w:rsidRPr="002709BA">
        <w:rPr>
          <w:rFonts w:ascii="Arial" w:hAnsi="Arial" w:cs="Arial"/>
        </w:rPr>
        <w:t>Озерновского сельсовета</w:t>
      </w:r>
      <w:r w:rsidRPr="002709BA">
        <w:rPr>
          <w:rFonts w:ascii="Arial" w:hAnsi="Arial" w:cs="Arial"/>
        </w:rPr>
        <w:t xml:space="preserve"> Енисейского района Красноярского края.</w:t>
      </w:r>
    </w:p>
    <w:p w:rsidR="004B168A" w:rsidRPr="002709BA" w:rsidRDefault="004B168A" w:rsidP="002709BA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2709BA">
        <w:rPr>
          <w:rFonts w:ascii="Arial" w:hAnsi="Arial" w:cs="Arial"/>
        </w:rPr>
        <w:t>Для целей Порядка используются следующие основные понятия:</w:t>
      </w:r>
    </w:p>
    <w:p w:rsidR="004B168A" w:rsidRPr="002709BA" w:rsidRDefault="004B168A" w:rsidP="007A0C2D">
      <w:pPr>
        <w:ind w:firstLine="709"/>
        <w:jc w:val="both"/>
        <w:rPr>
          <w:rFonts w:ascii="Arial" w:hAnsi="Arial" w:cs="Arial"/>
        </w:rPr>
      </w:pPr>
      <w:r w:rsidRPr="002709BA">
        <w:rPr>
          <w:rFonts w:ascii="Arial" w:hAnsi="Arial" w:cs="Arial"/>
        </w:rPr>
        <w:t>- гараж -  некапитальное сооружение, предназначенное для стоянки (хранения), ремонта и технического обслуживания автомобилей, мотоциклов и других транспортных средств для собственных нужд для размещения которого не предусмотрено устройство заглубленных фундаментов и подземных помещений, не имеющее прочной связи с землей и конструктивные характеристики которого позволяют осуществлять его перемещение и (или) демонтаж и последующую сборку без несоразмерного ущерба назначению и без изменения основных характеристик сооружения;</w:t>
      </w:r>
    </w:p>
    <w:p w:rsidR="004B168A" w:rsidRPr="002709BA" w:rsidRDefault="004B168A" w:rsidP="007A0C2D">
      <w:pPr>
        <w:ind w:firstLine="709"/>
        <w:jc w:val="both"/>
        <w:rPr>
          <w:rFonts w:ascii="Arial" w:hAnsi="Arial" w:cs="Arial"/>
        </w:rPr>
      </w:pPr>
      <w:r w:rsidRPr="002709BA">
        <w:rPr>
          <w:rFonts w:ascii="Arial" w:hAnsi="Arial" w:cs="Arial"/>
        </w:rPr>
        <w:t>- стоянка технически</w:t>
      </w:r>
      <w:r w:rsidR="007A0C2D" w:rsidRPr="002709BA">
        <w:rPr>
          <w:rFonts w:ascii="Arial" w:hAnsi="Arial" w:cs="Arial"/>
        </w:rPr>
        <w:t>х средств – специальная открыта</w:t>
      </w:r>
      <w:r w:rsidRPr="002709BA">
        <w:rPr>
          <w:rFonts w:ascii="Arial" w:hAnsi="Arial" w:cs="Arial"/>
        </w:rPr>
        <w:t>я площадка, предназначенная для хранения (стоянки) технических и других средств передвижения инвалидов.</w:t>
      </w:r>
    </w:p>
    <w:p w:rsidR="004B168A" w:rsidRPr="002709BA" w:rsidRDefault="004B168A" w:rsidP="007A0C2D">
      <w:pPr>
        <w:ind w:firstLine="709"/>
        <w:jc w:val="both"/>
        <w:rPr>
          <w:rFonts w:ascii="Arial" w:hAnsi="Arial" w:cs="Arial"/>
        </w:rPr>
      </w:pPr>
      <w:r w:rsidRPr="002709BA">
        <w:rPr>
          <w:rFonts w:ascii="Arial" w:hAnsi="Arial" w:cs="Arial"/>
        </w:rPr>
        <w:t xml:space="preserve">3. Схема размещения объектов утверждается правовым актом администрации </w:t>
      </w:r>
      <w:r w:rsidR="007A0C2D" w:rsidRPr="002709BA">
        <w:rPr>
          <w:rFonts w:ascii="Arial" w:hAnsi="Arial" w:cs="Arial"/>
        </w:rPr>
        <w:t>Озерновского</w:t>
      </w:r>
      <w:r w:rsidRPr="002709BA">
        <w:rPr>
          <w:rFonts w:ascii="Arial" w:hAnsi="Arial" w:cs="Arial"/>
        </w:rPr>
        <w:t xml:space="preserve"> сельсовета (далее – администрация) на срок, не превышающий 5 лет с даты ее утверждения.</w:t>
      </w:r>
    </w:p>
    <w:p w:rsidR="004B168A" w:rsidRPr="002709BA" w:rsidRDefault="004B168A" w:rsidP="007A0C2D">
      <w:pPr>
        <w:ind w:firstLine="709"/>
        <w:jc w:val="both"/>
        <w:rPr>
          <w:rFonts w:ascii="Arial" w:hAnsi="Arial" w:cs="Arial"/>
        </w:rPr>
      </w:pPr>
      <w:r w:rsidRPr="002709BA">
        <w:rPr>
          <w:rFonts w:ascii="Arial" w:hAnsi="Arial" w:cs="Arial"/>
        </w:rPr>
        <w:t>4. При разработке Схемы должны быть учтены следующие условия размещения гаражей, стоянок технических средств:</w:t>
      </w:r>
    </w:p>
    <w:p w:rsidR="004B168A" w:rsidRPr="002709BA" w:rsidRDefault="004B168A" w:rsidP="007A0C2D">
      <w:pPr>
        <w:ind w:firstLine="709"/>
        <w:jc w:val="both"/>
        <w:rPr>
          <w:rFonts w:ascii="Arial" w:hAnsi="Arial" w:cs="Arial"/>
        </w:rPr>
      </w:pPr>
      <w:r w:rsidRPr="002709BA">
        <w:rPr>
          <w:rFonts w:ascii="Arial" w:hAnsi="Arial" w:cs="Arial"/>
        </w:rPr>
        <w:t>1) размещение гаражей, стоянок технических средств не должно препятствовать пешеходному движению, должно обеспечивать беспрепятственный проезд автотранспорта, включая транспорт аварийно-спасательных служб, машин скорой помощи;</w:t>
      </w:r>
    </w:p>
    <w:p w:rsidR="004B168A" w:rsidRPr="002709BA" w:rsidRDefault="004B168A" w:rsidP="007A0C2D">
      <w:pPr>
        <w:ind w:firstLine="709"/>
        <w:jc w:val="both"/>
        <w:rPr>
          <w:rFonts w:ascii="Arial" w:hAnsi="Arial" w:cs="Arial"/>
        </w:rPr>
      </w:pPr>
      <w:r w:rsidRPr="002709BA">
        <w:rPr>
          <w:rFonts w:ascii="Arial" w:hAnsi="Arial" w:cs="Arial"/>
        </w:rPr>
        <w:t>2) размещение объектов осуществляется на расстоянии до жилых домов и общественных зданий с учетом СП 42.13330 «СНиП 2.074.01-89» Градостроительство. Планировка и застройка городских и сельских поселений, утвержденного приказом Минстроя России от 30.12.2016 №1034/пр, СП 59.13330.2020. Свод правил. Доступность зданий и сооружений для маломобильных групп населения. СНиП 35-01-2001, утвержденного приказом Минстроя России от 30.12.2020 №904/пр;</w:t>
      </w:r>
    </w:p>
    <w:p w:rsidR="004B168A" w:rsidRPr="002709BA" w:rsidRDefault="004B168A" w:rsidP="007A0C2D">
      <w:pPr>
        <w:ind w:firstLine="709"/>
        <w:jc w:val="both"/>
        <w:rPr>
          <w:rFonts w:ascii="Arial" w:hAnsi="Arial" w:cs="Arial"/>
        </w:rPr>
      </w:pPr>
      <w:r w:rsidRPr="002709BA">
        <w:rPr>
          <w:rFonts w:ascii="Arial" w:hAnsi="Arial" w:cs="Arial"/>
        </w:rPr>
        <w:t>3) размещение гаражей, стоянок технических средств ограничивается в зонах с особыми условиями использования территории в соответствии с действующими нормами и правилами;</w:t>
      </w:r>
    </w:p>
    <w:p w:rsidR="004B168A" w:rsidRPr="002709BA" w:rsidRDefault="004B168A" w:rsidP="007A0C2D">
      <w:pPr>
        <w:ind w:firstLine="709"/>
        <w:jc w:val="both"/>
        <w:rPr>
          <w:rFonts w:ascii="Arial" w:hAnsi="Arial" w:cs="Arial"/>
        </w:rPr>
      </w:pPr>
      <w:r w:rsidRPr="002709BA">
        <w:rPr>
          <w:rFonts w:ascii="Arial" w:hAnsi="Arial" w:cs="Arial"/>
        </w:rPr>
        <w:t>4) не допускается размещение гаражей, стоянок технических средств в арках зданий, на газонах, иных объектах озеленения, на детских и спортивных площадках;</w:t>
      </w:r>
    </w:p>
    <w:p w:rsidR="004B168A" w:rsidRPr="002709BA" w:rsidRDefault="004B168A" w:rsidP="007A0C2D">
      <w:pPr>
        <w:ind w:firstLine="709"/>
        <w:jc w:val="both"/>
        <w:rPr>
          <w:rFonts w:ascii="Arial" w:hAnsi="Arial" w:cs="Arial"/>
        </w:rPr>
      </w:pPr>
      <w:r w:rsidRPr="002709BA">
        <w:rPr>
          <w:rFonts w:ascii="Arial" w:hAnsi="Arial" w:cs="Arial"/>
        </w:rPr>
        <w:lastRenderedPageBreak/>
        <w:t>5) не допускается размещение гаражей, стоянок технических средств на тепловых сетях, газопроводах, линиях электропередач, водопроводных и канализационных сетях, линиях связи.</w:t>
      </w:r>
    </w:p>
    <w:p w:rsidR="004B168A" w:rsidRPr="002709BA" w:rsidRDefault="004B168A" w:rsidP="007A0C2D">
      <w:pPr>
        <w:ind w:firstLine="709"/>
        <w:jc w:val="both"/>
        <w:rPr>
          <w:rFonts w:ascii="Arial" w:hAnsi="Arial" w:cs="Arial"/>
        </w:rPr>
      </w:pPr>
      <w:r w:rsidRPr="002709BA">
        <w:rPr>
          <w:rFonts w:ascii="Arial" w:hAnsi="Arial" w:cs="Arial"/>
        </w:rPr>
        <w:t>5.Не подлежат включению в Схему земельные участки и (или) земли в случаях:</w:t>
      </w:r>
    </w:p>
    <w:p w:rsidR="004B168A" w:rsidRPr="002709BA" w:rsidRDefault="004B168A" w:rsidP="007A0C2D">
      <w:pPr>
        <w:ind w:firstLine="709"/>
        <w:jc w:val="both"/>
        <w:rPr>
          <w:rFonts w:ascii="Arial" w:hAnsi="Arial" w:cs="Arial"/>
        </w:rPr>
      </w:pPr>
      <w:r w:rsidRPr="002709BA">
        <w:rPr>
          <w:rFonts w:ascii="Arial" w:hAnsi="Arial" w:cs="Arial"/>
        </w:rPr>
        <w:t>1) земельный участок предоставлен на торгах или без проведения торгов, либо предварительно согласовано такое предоставление;</w:t>
      </w:r>
    </w:p>
    <w:p w:rsidR="004B168A" w:rsidRPr="002709BA" w:rsidRDefault="004B168A" w:rsidP="007A0C2D">
      <w:pPr>
        <w:ind w:firstLine="709"/>
        <w:jc w:val="both"/>
        <w:rPr>
          <w:rFonts w:ascii="Arial" w:hAnsi="Arial" w:cs="Arial"/>
        </w:rPr>
      </w:pPr>
      <w:r w:rsidRPr="002709BA">
        <w:rPr>
          <w:rFonts w:ascii="Arial" w:hAnsi="Arial" w:cs="Arial"/>
        </w:rPr>
        <w:t>2) в отношении земельного участка в уполномоченный орган края или в администрацию поступило заявление о предоставлении земельного участка на торгах либо без проведения торгов (в том числе в порядке предварительного согласования предоставления),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</w:p>
    <w:p w:rsidR="004B168A" w:rsidRPr="002709BA" w:rsidRDefault="004B168A" w:rsidP="007A0C2D">
      <w:pPr>
        <w:ind w:firstLine="709"/>
        <w:jc w:val="both"/>
        <w:rPr>
          <w:rFonts w:ascii="Arial" w:hAnsi="Arial" w:cs="Arial"/>
        </w:rPr>
      </w:pPr>
      <w:r w:rsidRPr="002709BA">
        <w:rPr>
          <w:rFonts w:ascii="Arial" w:hAnsi="Arial" w:cs="Arial"/>
        </w:rPr>
        <w:t>3) в отношении земельного участка подано заявление о заключении соглашения об установлении сервитута, об установлении публичного сервитута, за исключением случаев, если принято решение об отказе в заключении соглашения об установлении сервитута, об установлении публичного сервитута;</w:t>
      </w:r>
    </w:p>
    <w:p w:rsidR="004B168A" w:rsidRPr="002709BA" w:rsidRDefault="004B168A" w:rsidP="007A0C2D">
      <w:pPr>
        <w:ind w:firstLine="709"/>
        <w:jc w:val="both"/>
        <w:rPr>
          <w:rFonts w:ascii="Arial" w:hAnsi="Arial" w:cs="Arial"/>
        </w:rPr>
      </w:pPr>
      <w:r w:rsidRPr="002709BA">
        <w:rPr>
          <w:rFonts w:ascii="Arial" w:hAnsi="Arial" w:cs="Arial"/>
        </w:rPr>
        <w:t>4) в отношении земельного участка (земель) подано заявление о перераспределении земельного участка и (или) земель, находящихся в государственной или муниципальной собственности, и земельных участков, находящихся в частной собственности, за исключением случаев, если принято решение об отказе в заключении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собственности;</w:t>
      </w:r>
    </w:p>
    <w:p w:rsidR="004B168A" w:rsidRPr="002709BA" w:rsidRDefault="004B168A" w:rsidP="007A0C2D">
      <w:pPr>
        <w:ind w:firstLine="709"/>
        <w:jc w:val="both"/>
        <w:rPr>
          <w:rFonts w:ascii="Arial" w:hAnsi="Arial" w:cs="Arial"/>
        </w:rPr>
      </w:pPr>
      <w:r w:rsidRPr="002709BA">
        <w:rPr>
          <w:rFonts w:ascii="Arial" w:hAnsi="Arial" w:cs="Arial"/>
        </w:rPr>
        <w:t>5) земельный участок является изъятым из оборота или ограниченным в обороте;</w:t>
      </w:r>
    </w:p>
    <w:p w:rsidR="004B168A" w:rsidRPr="002709BA" w:rsidRDefault="007A0C2D" w:rsidP="007A0C2D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2709BA">
        <w:rPr>
          <w:rFonts w:ascii="Arial" w:hAnsi="Arial" w:cs="Arial"/>
        </w:rPr>
        <w:t>6) </w:t>
      </w:r>
      <w:r w:rsidR="004B168A" w:rsidRPr="002709BA">
        <w:rPr>
          <w:rFonts w:ascii="Arial" w:hAnsi="Arial" w:cs="Arial"/>
        </w:rPr>
        <w:t>земельный участок является зарезервированным для государственных или муниципальных нужд;</w:t>
      </w:r>
    </w:p>
    <w:p w:rsidR="004B168A" w:rsidRPr="002709BA" w:rsidRDefault="007A0C2D" w:rsidP="007A0C2D">
      <w:pPr>
        <w:ind w:firstLine="709"/>
        <w:jc w:val="both"/>
        <w:rPr>
          <w:rFonts w:ascii="Arial" w:hAnsi="Arial" w:cs="Arial"/>
        </w:rPr>
      </w:pPr>
      <w:r w:rsidRPr="002709BA">
        <w:rPr>
          <w:rFonts w:ascii="Arial" w:hAnsi="Arial" w:cs="Arial"/>
        </w:rPr>
        <w:t>7) </w:t>
      </w:r>
      <w:r w:rsidR="004B168A" w:rsidRPr="002709BA">
        <w:rPr>
          <w:rFonts w:ascii="Arial" w:hAnsi="Arial" w:cs="Arial"/>
        </w:rPr>
        <w:t>земельный участок (земли)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4B168A" w:rsidRPr="002709BA" w:rsidRDefault="004B168A" w:rsidP="007A0C2D">
      <w:pPr>
        <w:ind w:firstLine="709"/>
        <w:jc w:val="both"/>
        <w:rPr>
          <w:rFonts w:ascii="Arial" w:hAnsi="Arial" w:cs="Arial"/>
        </w:rPr>
      </w:pPr>
      <w:r w:rsidRPr="002709BA">
        <w:rPr>
          <w:rFonts w:ascii="Arial" w:hAnsi="Arial" w:cs="Arial"/>
        </w:rPr>
        <w:t>8) имеется судебный спор в отношении земельного участка, на котором планируется размещение гаражей, стоянок технических средств, расположенных на нем зданий, сооружений и (или) судебный спор о границах и (или) площади смежных с ним земельных участков;</w:t>
      </w:r>
    </w:p>
    <w:p w:rsidR="004B168A" w:rsidRPr="002709BA" w:rsidRDefault="004B168A" w:rsidP="007A0C2D">
      <w:pPr>
        <w:ind w:firstLine="709"/>
        <w:jc w:val="both"/>
        <w:rPr>
          <w:rFonts w:ascii="Arial" w:hAnsi="Arial" w:cs="Arial"/>
        </w:rPr>
      </w:pPr>
      <w:r w:rsidRPr="002709BA">
        <w:rPr>
          <w:rFonts w:ascii="Arial" w:hAnsi="Arial" w:cs="Arial"/>
        </w:rPr>
        <w:t>9) земельный участок расположен в границах территории, в отношении которой принято решение о ее комплексном развитии.</w:t>
      </w:r>
    </w:p>
    <w:p w:rsidR="004B168A" w:rsidRPr="002709BA" w:rsidRDefault="004B168A" w:rsidP="007A0C2D">
      <w:pPr>
        <w:ind w:firstLine="709"/>
        <w:jc w:val="both"/>
        <w:rPr>
          <w:rFonts w:ascii="Arial" w:hAnsi="Arial" w:cs="Arial"/>
        </w:rPr>
      </w:pPr>
      <w:r w:rsidRPr="002709BA">
        <w:rPr>
          <w:rFonts w:ascii="Arial" w:hAnsi="Arial" w:cs="Arial"/>
        </w:rPr>
        <w:t>5. Схема состоит из текстовой и графической части.</w:t>
      </w:r>
    </w:p>
    <w:p w:rsidR="004B168A" w:rsidRPr="002709BA" w:rsidRDefault="004B168A" w:rsidP="007A0C2D">
      <w:pPr>
        <w:ind w:firstLine="709"/>
        <w:jc w:val="both"/>
        <w:rPr>
          <w:rFonts w:ascii="Arial" w:hAnsi="Arial" w:cs="Arial"/>
        </w:rPr>
      </w:pPr>
      <w:r w:rsidRPr="002709BA">
        <w:rPr>
          <w:rFonts w:ascii="Arial" w:hAnsi="Arial" w:cs="Arial"/>
        </w:rPr>
        <w:t>5.1.  текстовая часть Схемы содержит:</w:t>
      </w:r>
    </w:p>
    <w:p w:rsidR="004B168A" w:rsidRPr="002709BA" w:rsidRDefault="004B168A" w:rsidP="007A0C2D">
      <w:pPr>
        <w:ind w:firstLine="709"/>
        <w:jc w:val="both"/>
        <w:rPr>
          <w:rFonts w:ascii="Arial" w:hAnsi="Arial" w:cs="Arial"/>
        </w:rPr>
      </w:pPr>
      <w:r w:rsidRPr="002709BA">
        <w:rPr>
          <w:rFonts w:ascii="Arial" w:hAnsi="Arial" w:cs="Arial"/>
        </w:rPr>
        <w:t>1) описание местоположения земельного участка или земель, на которых размещаются гаражи, стоянки технических средств (далее – земельный участок, земли);</w:t>
      </w:r>
    </w:p>
    <w:p w:rsidR="004B168A" w:rsidRPr="002709BA" w:rsidRDefault="004B168A" w:rsidP="007A0C2D">
      <w:pPr>
        <w:ind w:firstLine="709"/>
        <w:jc w:val="both"/>
        <w:rPr>
          <w:rFonts w:ascii="Arial" w:hAnsi="Arial" w:cs="Arial"/>
        </w:rPr>
      </w:pPr>
      <w:r w:rsidRPr="002709BA">
        <w:rPr>
          <w:rFonts w:ascii="Arial" w:hAnsi="Arial" w:cs="Arial"/>
        </w:rPr>
        <w:t>2) кадастровый номер земельного участка (в случае, если земельный участок учтен в Едином государственном реестре недвижимости (далее –</w:t>
      </w:r>
      <w:r w:rsidR="007A0C2D" w:rsidRPr="002709BA">
        <w:rPr>
          <w:rFonts w:ascii="Arial" w:hAnsi="Arial" w:cs="Arial"/>
        </w:rPr>
        <w:t xml:space="preserve"> </w:t>
      </w:r>
      <w:r w:rsidRPr="002709BA">
        <w:rPr>
          <w:rFonts w:ascii="Arial" w:hAnsi="Arial" w:cs="Arial"/>
        </w:rPr>
        <w:t>ЕГРН);</w:t>
      </w:r>
    </w:p>
    <w:p w:rsidR="004B168A" w:rsidRPr="002709BA" w:rsidRDefault="004B168A" w:rsidP="007A0C2D">
      <w:pPr>
        <w:ind w:firstLine="709"/>
        <w:jc w:val="both"/>
        <w:rPr>
          <w:rFonts w:ascii="Arial" w:hAnsi="Arial" w:cs="Arial"/>
        </w:rPr>
      </w:pPr>
      <w:r w:rsidRPr="002709BA">
        <w:rPr>
          <w:rFonts w:ascii="Arial" w:hAnsi="Arial" w:cs="Arial"/>
        </w:rPr>
        <w:t>3) площадь земельного участка или земель, на которых размещается объект;</w:t>
      </w:r>
    </w:p>
    <w:p w:rsidR="004B168A" w:rsidRPr="002709BA" w:rsidRDefault="004B168A" w:rsidP="007A0C2D">
      <w:pPr>
        <w:ind w:firstLine="709"/>
        <w:jc w:val="both"/>
        <w:rPr>
          <w:rFonts w:ascii="Arial" w:hAnsi="Arial" w:cs="Arial"/>
        </w:rPr>
      </w:pPr>
      <w:r w:rsidRPr="002709BA">
        <w:rPr>
          <w:rFonts w:ascii="Arial" w:hAnsi="Arial" w:cs="Arial"/>
        </w:rPr>
        <w:t>4) собственник земельного участка (при наличии данных сведений в ЕГРН);</w:t>
      </w:r>
    </w:p>
    <w:p w:rsidR="004B168A" w:rsidRPr="002709BA" w:rsidRDefault="004B168A" w:rsidP="007A0C2D">
      <w:pPr>
        <w:ind w:firstLine="709"/>
        <w:jc w:val="both"/>
        <w:rPr>
          <w:rFonts w:ascii="Arial" w:hAnsi="Arial" w:cs="Arial"/>
        </w:rPr>
      </w:pPr>
      <w:r w:rsidRPr="002709BA">
        <w:rPr>
          <w:rFonts w:ascii="Arial" w:hAnsi="Arial" w:cs="Arial"/>
        </w:rPr>
        <w:t>5) тип объекта (гараж, стоянка технических средств), который размещается на земельном участке (землях);</w:t>
      </w:r>
    </w:p>
    <w:p w:rsidR="004B168A" w:rsidRPr="002709BA" w:rsidRDefault="004B168A" w:rsidP="007A0C2D">
      <w:pPr>
        <w:ind w:firstLine="709"/>
        <w:jc w:val="both"/>
        <w:rPr>
          <w:rFonts w:ascii="Arial" w:hAnsi="Arial" w:cs="Arial"/>
        </w:rPr>
      </w:pPr>
      <w:r w:rsidRPr="002709BA">
        <w:rPr>
          <w:rFonts w:ascii="Arial" w:hAnsi="Arial" w:cs="Arial"/>
        </w:rPr>
        <w:t xml:space="preserve">6) общее количество гаражей, стоянок технических средств, которые размещаются на земельном участке (землях), в том числе количество размещенных объектов и количество свободных мест для размещения объектов </w:t>
      </w:r>
      <w:r w:rsidRPr="002709BA">
        <w:rPr>
          <w:rFonts w:ascii="Arial" w:hAnsi="Arial" w:cs="Arial"/>
        </w:rPr>
        <w:lastRenderedPageBreak/>
        <w:t>(при наличии);</w:t>
      </w:r>
    </w:p>
    <w:p w:rsidR="004B168A" w:rsidRPr="002709BA" w:rsidRDefault="004B168A" w:rsidP="007A0C2D">
      <w:pPr>
        <w:ind w:firstLine="709"/>
        <w:jc w:val="both"/>
        <w:rPr>
          <w:rFonts w:ascii="Arial" w:hAnsi="Arial" w:cs="Arial"/>
        </w:rPr>
      </w:pPr>
      <w:r w:rsidRPr="002709BA">
        <w:rPr>
          <w:rFonts w:ascii="Arial" w:hAnsi="Arial" w:cs="Arial"/>
        </w:rPr>
        <w:t>7) срок размещения объектов.</w:t>
      </w:r>
    </w:p>
    <w:p w:rsidR="004B168A" w:rsidRPr="002709BA" w:rsidRDefault="004B168A" w:rsidP="007A0C2D">
      <w:pPr>
        <w:ind w:firstLine="709"/>
        <w:jc w:val="both"/>
        <w:rPr>
          <w:rFonts w:ascii="Arial" w:hAnsi="Arial" w:cs="Arial"/>
        </w:rPr>
      </w:pPr>
      <w:r w:rsidRPr="002709BA">
        <w:rPr>
          <w:rFonts w:ascii="Arial" w:hAnsi="Arial" w:cs="Arial"/>
        </w:rPr>
        <w:t>5.2. Графическая часть Схемы выполняется в масштабе не менее 1:10000 на основе кадастрового плана, с указанием мест размещения гаражей, стоянок технических средств.</w:t>
      </w:r>
    </w:p>
    <w:p w:rsidR="004B168A" w:rsidRPr="002709BA" w:rsidRDefault="004B168A" w:rsidP="007A0C2D">
      <w:pPr>
        <w:ind w:firstLine="709"/>
        <w:jc w:val="both"/>
        <w:rPr>
          <w:rFonts w:ascii="Arial" w:hAnsi="Arial" w:cs="Arial"/>
        </w:rPr>
      </w:pPr>
      <w:r w:rsidRPr="002709BA">
        <w:rPr>
          <w:rFonts w:ascii="Arial" w:hAnsi="Arial" w:cs="Arial"/>
        </w:rPr>
        <w:t xml:space="preserve">6. Схема разрабатывается в отношении земель и земельных участков, находящихся в государственной или муниципальной собственности и свободных от прав третьих лиц, в соответствии с архитектурными, градостроительными, строительными, пожарными, санитарными и экологическими нормами и правилами, документами территориального планирования, правилами землепользования и застройки, правилами благоустройства территории сельсовета с учетом заявлений физических лиц о включении объектов в Схему. </w:t>
      </w:r>
    </w:p>
    <w:p w:rsidR="004B168A" w:rsidRPr="002709BA" w:rsidRDefault="004B168A" w:rsidP="007A0C2D">
      <w:pPr>
        <w:ind w:firstLine="709"/>
        <w:jc w:val="both"/>
        <w:rPr>
          <w:rFonts w:ascii="Arial" w:hAnsi="Arial" w:cs="Arial"/>
        </w:rPr>
      </w:pPr>
      <w:r w:rsidRPr="002709BA">
        <w:rPr>
          <w:rFonts w:ascii="Arial" w:hAnsi="Arial" w:cs="Arial"/>
        </w:rPr>
        <w:t>7. Схемой должно быть предусмотрено размещение гаражей, стоянок технических средств, размещённых до вступления в силу Федерального закона  от 05.04.2021 №79-ФЗ  «О внесении изменений в отдельные законодательные акты Российской Федерации», в порядке, действовавшем до  1 сентября 2021 года.</w:t>
      </w:r>
    </w:p>
    <w:p w:rsidR="004B168A" w:rsidRPr="002709BA" w:rsidRDefault="004B168A" w:rsidP="007A0C2D">
      <w:pPr>
        <w:ind w:firstLine="709"/>
        <w:jc w:val="both"/>
        <w:rPr>
          <w:rFonts w:ascii="Arial" w:hAnsi="Arial" w:cs="Arial"/>
          <w:color w:val="auto"/>
          <w:shd w:val="clear" w:color="auto" w:fill="FFFFFF"/>
        </w:rPr>
      </w:pPr>
      <w:r w:rsidRPr="002709BA">
        <w:rPr>
          <w:rFonts w:ascii="Arial" w:hAnsi="Arial" w:cs="Arial"/>
        </w:rPr>
        <w:t xml:space="preserve">8. Администрация размещает на сайте </w:t>
      </w:r>
      <w:r w:rsidRPr="002709BA">
        <w:rPr>
          <w:rFonts w:ascii="Arial" w:hAnsi="Arial" w:cs="Arial"/>
          <w:color w:val="2C2D2E"/>
          <w:shd w:val="clear" w:color="auto" w:fill="FFFFFF"/>
        </w:rPr>
        <w:t>- </w:t>
      </w:r>
      <w:hyperlink r:id="rId8" w:history="1">
        <w:r w:rsidR="007A0C2D" w:rsidRPr="002709BA">
          <w:rPr>
            <w:rStyle w:val="af2"/>
            <w:rFonts w:ascii="Arial" w:hAnsi="Arial" w:cs="Arial"/>
            <w:shd w:val="clear" w:color="auto" w:fill="FFFFFF"/>
          </w:rPr>
          <w:t>https://www.enadm.ru/</w:t>
        </w:r>
      </w:hyperlink>
      <w:r w:rsidR="007A0C2D" w:rsidRPr="002709BA">
        <w:rPr>
          <w:rFonts w:ascii="Arial" w:hAnsi="Arial" w:cs="Arial"/>
        </w:rPr>
        <w:t xml:space="preserve"> </w:t>
      </w:r>
      <w:r w:rsidRPr="002709BA">
        <w:rPr>
          <w:rFonts w:ascii="Arial" w:hAnsi="Arial" w:cs="Arial"/>
          <w:color w:val="auto"/>
          <w:shd w:val="clear" w:color="auto" w:fill="FFFFFF"/>
        </w:rPr>
        <w:t>информационное сообщение о разработке Схемы и о праве физических лиц направлять заявления о включении объектов в Схему.</w:t>
      </w:r>
    </w:p>
    <w:p w:rsidR="004B168A" w:rsidRPr="002709BA" w:rsidRDefault="004B168A" w:rsidP="007A0C2D">
      <w:pPr>
        <w:ind w:firstLine="709"/>
        <w:jc w:val="both"/>
        <w:rPr>
          <w:rFonts w:ascii="Arial" w:hAnsi="Arial" w:cs="Arial"/>
          <w:color w:val="auto"/>
          <w:shd w:val="clear" w:color="auto" w:fill="FFFFFF"/>
        </w:rPr>
      </w:pPr>
      <w:r w:rsidRPr="002709BA">
        <w:rPr>
          <w:rFonts w:ascii="Arial" w:hAnsi="Arial" w:cs="Arial"/>
          <w:color w:val="auto"/>
          <w:shd w:val="clear" w:color="auto" w:fill="FFFFFF"/>
        </w:rPr>
        <w:t>Заявления физических лиц должны содержать описание местоположения земельного участка (земель) с приложением графических материалов в масштабе, обеспечивающем читаемость информации и позволяющем определить местоположение размещаемого гаража, стоянки технических средств.</w:t>
      </w:r>
    </w:p>
    <w:p w:rsidR="004B168A" w:rsidRPr="002709BA" w:rsidRDefault="004B168A" w:rsidP="007A0C2D">
      <w:pPr>
        <w:ind w:firstLine="709"/>
        <w:jc w:val="both"/>
        <w:rPr>
          <w:rFonts w:ascii="Arial" w:hAnsi="Arial" w:cs="Arial"/>
        </w:rPr>
      </w:pPr>
      <w:r w:rsidRPr="002709BA">
        <w:rPr>
          <w:rFonts w:ascii="Arial" w:hAnsi="Arial" w:cs="Arial"/>
          <w:color w:val="auto"/>
          <w:shd w:val="clear" w:color="auto" w:fill="FFFFFF"/>
        </w:rPr>
        <w:t>К заявлениям физических лиц, чьи гаражи, стоянки технических средств размещены в порядке, указанном в пункте 6 Порядка, должны быть приложены также документы, в соответствии с которыми гаражи, стоянки технических средств размещены до вступлении в силу</w:t>
      </w:r>
      <w:r w:rsidRPr="002709BA">
        <w:rPr>
          <w:rFonts w:ascii="Arial" w:hAnsi="Arial" w:cs="Arial"/>
        </w:rPr>
        <w:t xml:space="preserve"> Федерального закона от 05.04.2021 №79-ФЗ «О внесении изменений в отдельные законодательные акты Российской Федерации», в порядке, действовавшем до 1 сентября 2021 года.</w:t>
      </w:r>
    </w:p>
    <w:p w:rsidR="004B168A" w:rsidRPr="002709BA" w:rsidRDefault="004B168A" w:rsidP="007A0C2D">
      <w:pPr>
        <w:ind w:firstLine="709"/>
        <w:jc w:val="both"/>
        <w:rPr>
          <w:rFonts w:ascii="Arial" w:hAnsi="Arial" w:cs="Arial"/>
          <w:color w:val="auto"/>
        </w:rPr>
      </w:pPr>
      <w:r w:rsidRPr="002709BA">
        <w:rPr>
          <w:rFonts w:ascii="Arial" w:hAnsi="Arial" w:cs="Arial"/>
          <w:color w:val="auto"/>
        </w:rPr>
        <w:t>9.</w:t>
      </w:r>
      <w:r w:rsidR="007A0C2D" w:rsidRPr="002709BA">
        <w:rPr>
          <w:rFonts w:ascii="Arial" w:hAnsi="Arial" w:cs="Arial"/>
          <w:color w:val="auto"/>
        </w:rPr>
        <w:t> </w:t>
      </w:r>
      <w:r w:rsidRPr="002709BA">
        <w:rPr>
          <w:rFonts w:ascii="Arial" w:hAnsi="Arial" w:cs="Arial"/>
          <w:color w:val="auto"/>
        </w:rPr>
        <w:t>Включение в Схему земельных участков, находящихся в собственности Красноярского края, согласовывается с органом исполнительной власти Красноярского края, уполномоченным на распоряжение земельными участками, находящимися в государственной собственности Красноярского края (далее – уполномоченный орган края).</w:t>
      </w:r>
    </w:p>
    <w:p w:rsidR="004B168A" w:rsidRPr="002709BA" w:rsidRDefault="004B168A" w:rsidP="007A0C2D">
      <w:pPr>
        <w:ind w:firstLine="709"/>
        <w:jc w:val="both"/>
        <w:rPr>
          <w:rFonts w:ascii="Arial" w:hAnsi="Arial" w:cs="Arial"/>
          <w:color w:val="auto"/>
        </w:rPr>
      </w:pPr>
      <w:r w:rsidRPr="002709BA">
        <w:rPr>
          <w:rFonts w:ascii="Arial" w:hAnsi="Arial" w:cs="Arial"/>
          <w:color w:val="auto"/>
        </w:rPr>
        <w:t>10</w:t>
      </w:r>
      <w:r w:rsidR="007A0C2D" w:rsidRPr="002709BA">
        <w:rPr>
          <w:rFonts w:ascii="Arial" w:hAnsi="Arial" w:cs="Arial"/>
          <w:color w:val="auto"/>
        </w:rPr>
        <w:t>. </w:t>
      </w:r>
      <w:r w:rsidRPr="002709BA">
        <w:rPr>
          <w:rFonts w:ascii="Arial" w:hAnsi="Arial" w:cs="Arial"/>
          <w:color w:val="auto"/>
        </w:rPr>
        <w:t>Администрация направляет в уполномоченный орган края предложение о согласовании включения в Схему земельных участков, находящихся в собственности Красноярского края.</w:t>
      </w:r>
    </w:p>
    <w:p w:rsidR="004B168A" w:rsidRPr="002709BA" w:rsidRDefault="004B168A" w:rsidP="007A0C2D">
      <w:pPr>
        <w:ind w:firstLine="709"/>
        <w:jc w:val="both"/>
        <w:rPr>
          <w:rFonts w:ascii="Arial" w:hAnsi="Arial" w:cs="Arial"/>
          <w:color w:val="auto"/>
        </w:rPr>
      </w:pPr>
      <w:r w:rsidRPr="002709BA">
        <w:rPr>
          <w:rFonts w:ascii="Arial" w:hAnsi="Arial" w:cs="Arial"/>
          <w:color w:val="auto"/>
        </w:rPr>
        <w:t>При отсутствии согласования включения в Схему земельных участков уполномоченным органом края включение в Схему земельных участков, находящихся в собственности Красноярского края не допускается.</w:t>
      </w:r>
    </w:p>
    <w:p w:rsidR="004B168A" w:rsidRPr="002709BA" w:rsidRDefault="004B168A" w:rsidP="007A0C2D">
      <w:pPr>
        <w:ind w:firstLine="709"/>
        <w:jc w:val="both"/>
        <w:rPr>
          <w:rFonts w:ascii="Arial" w:hAnsi="Arial" w:cs="Arial"/>
          <w:color w:val="auto"/>
        </w:rPr>
      </w:pPr>
      <w:r w:rsidRPr="002709BA">
        <w:rPr>
          <w:rFonts w:ascii="Arial" w:hAnsi="Arial" w:cs="Arial"/>
          <w:color w:val="auto"/>
        </w:rPr>
        <w:t>11. Срок согласования включения в Схему земельных участков, находящихся в собственности Красноярского края, уполномоченным органом края не может превышать 30 календарных дней со дня поступления в уполномоченный орган края предложения о согласовании включения в Схему земельных участков.</w:t>
      </w:r>
    </w:p>
    <w:p w:rsidR="004B168A" w:rsidRPr="002709BA" w:rsidRDefault="004B168A" w:rsidP="007A0C2D">
      <w:pPr>
        <w:ind w:firstLine="709"/>
        <w:jc w:val="both"/>
        <w:rPr>
          <w:rFonts w:ascii="Arial" w:hAnsi="Arial" w:cs="Arial"/>
          <w:color w:val="auto"/>
        </w:rPr>
      </w:pPr>
      <w:r w:rsidRPr="002709BA">
        <w:rPr>
          <w:rFonts w:ascii="Arial" w:hAnsi="Arial" w:cs="Arial"/>
          <w:color w:val="auto"/>
        </w:rPr>
        <w:t>12. Физическим лицам, на основании заявлений которых в Схему включены гаражи, стоянки технических средств, в течение 30 календарных дней с даты утверждения Схемы администрацией направляется уведомление, о праве физического лица на использование земельного участка (земель) для размещения гаража, стоянки технического средства, к которому прилагается выписка из Схемы. Если земельный участок (земли) относится к муниципальной или неразграниченной государственной собственности, к уведомлению прилагается расчет платы за размещение гаража, стоянки технических средств.</w:t>
      </w:r>
    </w:p>
    <w:p w:rsidR="004B168A" w:rsidRPr="002709BA" w:rsidRDefault="004B168A" w:rsidP="007A0C2D">
      <w:pPr>
        <w:ind w:firstLine="709"/>
        <w:jc w:val="both"/>
        <w:rPr>
          <w:rFonts w:ascii="Arial" w:hAnsi="Arial" w:cs="Arial"/>
          <w:color w:val="auto"/>
        </w:rPr>
      </w:pPr>
      <w:r w:rsidRPr="002709BA">
        <w:rPr>
          <w:rFonts w:ascii="Arial" w:hAnsi="Arial" w:cs="Arial"/>
          <w:color w:val="auto"/>
        </w:rPr>
        <w:lastRenderedPageBreak/>
        <w:t>Физическим лицам, на основании заявлений которых гаражи, стоянки технических средств не были включены в Схему, администрация направляет уведомление об отказе о включении в Схему с указанием оснований в соответствии с пунктами   4, 5 Порядка.</w:t>
      </w:r>
    </w:p>
    <w:p w:rsidR="004B168A" w:rsidRPr="002709BA" w:rsidRDefault="004B168A" w:rsidP="007A0C2D">
      <w:pPr>
        <w:ind w:firstLine="709"/>
        <w:jc w:val="both"/>
        <w:rPr>
          <w:rFonts w:ascii="Arial" w:hAnsi="Arial" w:cs="Arial"/>
          <w:color w:val="auto"/>
        </w:rPr>
      </w:pPr>
      <w:r w:rsidRPr="002709BA">
        <w:rPr>
          <w:rFonts w:ascii="Arial" w:hAnsi="Arial" w:cs="Arial"/>
          <w:color w:val="auto"/>
        </w:rPr>
        <w:t>13.</w:t>
      </w:r>
      <w:r w:rsidR="007A0C2D" w:rsidRPr="002709BA">
        <w:rPr>
          <w:rFonts w:ascii="Arial" w:hAnsi="Arial" w:cs="Arial"/>
          <w:color w:val="auto"/>
        </w:rPr>
        <w:t xml:space="preserve"> </w:t>
      </w:r>
      <w:r w:rsidRPr="002709BA">
        <w:rPr>
          <w:rFonts w:ascii="Arial" w:hAnsi="Arial" w:cs="Arial"/>
          <w:color w:val="auto"/>
        </w:rPr>
        <w:t>Внесение в Схему изменений осуществляется в случае изменения сведений, указанных в пунктах 5,1 и 5.2 Порядка:</w:t>
      </w:r>
    </w:p>
    <w:p w:rsidR="004B168A" w:rsidRPr="002709BA" w:rsidRDefault="004B168A" w:rsidP="007A0C2D">
      <w:pPr>
        <w:ind w:firstLine="709"/>
        <w:jc w:val="both"/>
        <w:rPr>
          <w:rFonts w:ascii="Arial" w:hAnsi="Arial" w:cs="Arial"/>
          <w:color w:val="auto"/>
        </w:rPr>
      </w:pPr>
      <w:r w:rsidRPr="002709BA">
        <w:rPr>
          <w:rFonts w:ascii="Arial" w:hAnsi="Arial" w:cs="Arial"/>
          <w:color w:val="auto"/>
        </w:rPr>
        <w:t>1) размещение гаражей, стоянок технических средств препятствует размещению, реконструкции объектов федерального, регионального, местного значения, реализации проектов планировки и межевания территории;</w:t>
      </w:r>
    </w:p>
    <w:p w:rsidR="004B168A" w:rsidRPr="002709BA" w:rsidRDefault="004B168A" w:rsidP="007A0C2D">
      <w:pPr>
        <w:ind w:firstLine="709"/>
        <w:jc w:val="both"/>
        <w:rPr>
          <w:rFonts w:ascii="Arial" w:hAnsi="Arial" w:cs="Arial"/>
          <w:color w:val="auto"/>
        </w:rPr>
      </w:pPr>
      <w:r w:rsidRPr="002709BA">
        <w:rPr>
          <w:rFonts w:ascii="Arial" w:hAnsi="Arial" w:cs="Arial"/>
          <w:color w:val="auto"/>
        </w:rPr>
        <w:t>2) принято решение о комплексном развитии территории, включающей в себя земельные участки (земли), на котором размещаются гаражи, стоянки технических средств;</w:t>
      </w:r>
    </w:p>
    <w:p w:rsidR="004B168A" w:rsidRPr="002709BA" w:rsidRDefault="004B168A" w:rsidP="007A0C2D">
      <w:pPr>
        <w:ind w:firstLine="709"/>
        <w:jc w:val="both"/>
        <w:rPr>
          <w:rFonts w:ascii="Arial" w:hAnsi="Arial" w:cs="Arial"/>
          <w:color w:val="auto"/>
        </w:rPr>
      </w:pPr>
      <w:r w:rsidRPr="002709BA">
        <w:rPr>
          <w:rFonts w:ascii="Arial" w:hAnsi="Arial" w:cs="Arial"/>
          <w:color w:val="auto"/>
        </w:rPr>
        <w:t>3) размещение гаражей, стоянок технических средств препятствуют исполнению судебного решения;</w:t>
      </w:r>
    </w:p>
    <w:p w:rsidR="004B168A" w:rsidRPr="002709BA" w:rsidRDefault="004B168A" w:rsidP="007A0C2D">
      <w:pPr>
        <w:ind w:firstLine="709"/>
        <w:jc w:val="both"/>
        <w:rPr>
          <w:rFonts w:ascii="Arial" w:hAnsi="Arial" w:cs="Arial"/>
          <w:color w:val="auto"/>
        </w:rPr>
      </w:pPr>
      <w:r w:rsidRPr="002709BA">
        <w:rPr>
          <w:rFonts w:ascii="Arial" w:hAnsi="Arial" w:cs="Arial"/>
          <w:color w:val="auto"/>
        </w:rPr>
        <w:t>4) принято решение о резервировании для государственных или муниципальных нужд земель, в границах которых расположены земельные участки (земли), на которых размещаются гаражи, стоянки технических средств, если размещение гаражей, стоянок технических средств препятствует реализации мероприятий, с целью которых принято данное решение;</w:t>
      </w:r>
    </w:p>
    <w:p w:rsidR="004B168A" w:rsidRPr="002709BA" w:rsidRDefault="004B168A" w:rsidP="007A0C2D">
      <w:pPr>
        <w:ind w:firstLine="709"/>
        <w:jc w:val="both"/>
        <w:rPr>
          <w:rFonts w:ascii="Arial" w:hAnsi="Arial" w:cs="Arial"/>
          <w:color w:val="auto"/>
        </w:rPr>
      </w:pPr>
      <w:r w:rsidRPr="002709BA">
        <w:rPr>
          <w:rFonts w:ascii="Arial" w:hAnsi="Arial" w:cs="Arial"/>
          <w:color w:val="auto"/>
        </w:rPr>
        <w:t>5) истечение срока размещения гаражей, стоянок технических средств.</w:t>
      </w:r>
    </w:p>
    <w:p w:rsidR="004B168A" w:rsidRPr="002709BA" w:rsidRDefault="004B168A" w:rsidP="007A0C2D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709BA">
        <w:rPr>
          <w:rFonts w:ascii="Arial" w:hAnsi="Arial" w:cs="Arial"/>
        </w:rPr>
        <w:t xml:space="preserve">14. Изменения в Схему размещения объектов вносятся по мере необходимости, но не чаще двух раз в год при наличии мотивированных предложений федеральных органов исполнительной власти, органов исполнительной власти Красноярского края, администрации </w:t>
      </w:r>
      <w:r w:rsidR="007A0C2D" w:rsidRPr="002709BA">
        <w:rPr>
          <w:rFonts w:ascii="Arial" w:hAnsi="Arial" w:cs="Arial"/>
        </w:rPr>
        <w:t>Озерновского</w:t>
      </w:r>
      <w:r w:rsidRPr="002709BA">
        <w:rPr>
          <w:rFonts w:ascii="Arial" w:hAnsi="Arial" w:cs="Arial"/>
        </w:rPr>
        <w:t xml:space="preserve"> сельсовета, физических и юридических лиц.</w:t>
      </w:r>
    </w:p>
    <w:p w:rsidR="004B168A" w:rsidRPr="002709BA" w:rsidRDefault="004B168A" w:rsidP="007A0C2D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709BA">
        <w:rPr>
          <w:rFonts w:ascii="Arial" w:hAnsi="Arial" w:cs="Arial"/>
        </w:rPr>
        <w:t>15. Внесение изменений в Схему размещения объектов осуществляется в порядке, установленном для ее разработки и утверждения.</w:t>
      </w:r>
    </w:p>
    <w:p w:rsidR="004B168A" w:rsidRPr="002709BA" w:rsidRDefault="004B168A">
      <w:pPr>
        <w:pStyle w:val="1"/>
        <w:ind w:firstLine="700"/>
        <w:jc w:val="both"/>
        <w:rPr>
          <w:rFonts w:ascii="Arial" w:hAnsi="Arial" w:cs="Arial"/>
          <w:sz w:val="24"/>
          <w:szCs w:val="24"/>
        </w:rPr>
      </w:pPr>
    </w:p>
    <w:p w:rsidR="004B168A" w:rsidRPr="002709BA" w:rsidRDefault="004B168A">
      <w:pPr>
        <w:pStyle w:val="1"/>
        <w:ind w:firstLine="700"/>
        <w:jc w:val="both"/>
        <w:rPr>
          <w:rFonts w:ascii="Arial" w:hAnsi="Arial" w:cs="Arial"/>
          <w:sz w:val="24"/>
          <w:szCs w:val="24"/>
        </w:rPr>
      </w:pPr>
    </w:p>
    <w:p w:rsidR="004B168A" w:rsidRPr="002709BA" w:rsidRDefault="004B168A">
      <w:pPr>
        <w:pStyle w:val="1"/>
        <w:ind w:firstLine="700"/>
        <w:jc w:val="both"/>
        <w:rPr>
          <w:rFonts w:ascii="Arial" w:hAnsi="Arial" w:cs="Arial"/>
          <w:sz w:val="24"/>
          <w:szCs w:val="24"/>
        </w:rPr>
      </w:pPr>
    </w:p>
    <w:p w:rsidR="004B168A" w:rsidRPr="002709BA" w:rsidRDefault="004B168A">
      <w:pPr>
        <w:pStyle w:val="1"/>
        <w:ind w:firstLine="700"/>
        <w:jc w:val="both"/>
        <w:rPr>
          <w:rFonts w:ascii="Arial" w:hAnsi="Arial" w:cs="Arial"/>
          <w:sz w:val="24"/>
          <w:szCs w:val="24"/>
        </w:rPr>
      </w:pPr>
    </w:p>
    <w:p w:rsidR="004B168A" w:rsidRPr="002709BA" w:rsidRDefault="004B168A">
      <w:pPr>
        <w:pStyle w:val="1"/>
        <w:ind w:firstLine="700"/>
        <w:jc w:val="both"/>
        <w:rPr>
          <w:rFonts w:ascii="Arial" w:hAnsi="Arial" w:cs="Arial"/>
          <w:sz w:val="24"/>
          <w:szCs w:val="24"/>
        </w:rPr>
      </w:pPr>
    </w:p>
    <w:p w:rsidR="004B168A" w:rsidRPr="002709BA" w:rsidRDefault="004B168A">
      <w:pPr>
        <w:pStyle w:val="1"/>
        <w:ind w:firstLine="700"/>
        <w:jc w:val="both"/>
        <w:rPr>
          <w:rFonts w:ascii="Arial" w:hAnsi="Arial" w:cs="Arial"/>
          <w:sz w:val="24"/>
          <w:szCs w:val="24"/>
        </w:rPr>
      </w:pPr>
    </w:p>
    <w:p w:rsidR="004B168A" w:rsidRPr="002709BA" w:rsidRDefault="004B168A">
      <w:pPr>
        <w:pStyle w:val="1"/>
        <w:ind w:firstLine="700"/>
        <w:jc w:val="both"/>
        <w:rPr>
          <w:rFonts w:ascii="Arial" w:hAnsi="Arial" w:cs="Arial"/>
          <w:sz w:val="24"/>
          <w:szCs w:val="24"/>
        </w:rPr>
      </w:pPr>
    </w:p>
    <w:p w:rsidR="004B168A" w:rsidRPr="002709BA" w:rsidRDefault="004B168A">
      <w:pPr>
        <w:pStyle w:val="1"/>
        <w:ind w:firstLine="700"/>
        <w:jc w:val="both"/>
        <w:rPr>
          <w:rFonts w:ascii="Arial" w:hAnsi="Arial" w:cs="Arial"/>
          <w:sz w:val="24"/>
          <w:szCs w:val="24"/>
        </w:rPr>
      </w:pPr>
    </w:p>
    <w:p w:rsidR="004B168A" w:rsidRPr="002709BA" w:rsidRDefault="004B168A">
      <w:pPr>
        <w:pStyle w:val="1"/>
        <w:ind w:firstLine="700"/>
        <w:jc w:val="both"/>
        <w:rPr>
          <w:rFonts w:ascii="Arial" w:hAnsi="Arial" w:cs="Arial"/>
          <w:sz w:val="24"/>
          <w:szCs w:val="24"/>
        </w:rPr>
      </w:pPr>
    </w:p>
    <w:p w:rsidR="004B168A" w:rsidRPr="002709BA" w:rsidRDefault="004B168A">
      <w:pPr>
        <w:pStyle w:val="1"/>
        <w:ind w:firstLine="700"/>
        <w:jc w:val="both"/>
        <w:rPr>
          <w:rFonts w:ascii="Arial" w:hAnsi="Arial" w:cs="Arial"/>
          <w:sz w:val="24"/>
          <w:szCs w:val="24"/>
        </w:rPr>
      </w:pPr>
    </w:p>
    <w:p w:rsidR="004B168A" w:rsidRPr="002709BA" w:rsidRDefault="004B168A">
      <w:pPr>
        <w:pStyle w:val="1"/>
        <w:ind w:firstLine="700"/>
        <w:jc w:val="both"/>
        <w:rPr>
          <w:rFonts w:ascii="Arial" w:hAnsi="Arial" w:cs="Arial"/>
          <w:sz w:val="24"/>
          <w:szCs w:val="24"/>
        </w:rPr>
      </w:pPr>
    </w:p>
    <w:p w:rsidR="004B168A" w:rsidRPr="002709BA" w:rsidRDefault="004B168A">
      <w:pPr>
        <w:pStyle w:val="1"/>
        <w:ind w:firstLine="700"/>
        <w:jc w:val="both"/>
        <w:rPr>
          <w:rFonts w:ascii="Arial" w:hAnsi="Arial" w:cs="Arial"/>
          <w:sz w:val="24"/>
          <w:szCs w:val="24"/>
        </w:rPr>
      </w:pPr>
    </w:p>
    <w:p w:rsidR="004B168A" w:rsidRPr="002709BA" w:rsidRDefault="004B168A">
      <w:pPr>
        <w:pStyle w:val="1"/>
        <w:ind w:firstLine="700"/>
        <w:jc w:val="both"/>
        <w:rPr>
          <w:rFonts w:ascii="Arial" w:hAnsi="Arial" w:cs="Arial"/>
          <w:sz w:val="24"/>
          <w:szCs w:val="24"/>
        </w:rPr>
      </w:pPr>
    </w:p>
    <w:p w:rsidR="004B168A" w:rsidRPr="002709BA" w:rsidRDefault="004B168A">
      <w:pPr>
        <w:pStyle w:val="1"/>
        <w:ind w:firstLine="700"/>
        <w:jc w:val="both"/>
        <w:rPr>
          <w:rFonts w:ascii="Arial" w:hAnsi="Arial" w:cs="Arial"/>
          <w:sz w:val="24"/>
          <w:szCs w:val="24"/>
        </w:rPr>
      </w:pPr>
    </w:p>
    <w:p w:rsidR="004B168A" w:rsidRPr="002709BA" w:rsidRDefault="004B168A">
      <w:pPr>
        <w:pStyle w:val="1"/>
        <w:ind w:firstLine="700"/>
        <w:jc w:val="both"/>
        <w:rPr>
          <w:rFonts w:ascii="Arial" w:hAnsi="Arial" w:cs="Arial"/>
          <w:sz w:val="24"/>
          <w:szCs w:val="24"/>
        </w:rPr>
      </w:pPr>
    </w:p>
    <w:p w:rsidR="004B168A" w:rsidRPr="002709BA" w:rsidRDefault="004B168A">
      <w:pPr>
        <w:pStyle w:val="1"/>
        <w:ind w:firstLine="700"/>
        <w:jc w:val="both"/>
        <w:rPr>
          <w:rFonts w:ascii="Arial" w:hAnsi="Arial" w:cs="Arial"/>
          <w:sz w:val="24"/>
          <w:szCs w:val="24"/>
        </w:rPr>
      </w:pPr>
    </w:p>
    <w:p w:rsidR="004B168A" w:rsidRPr="002709BA" w:rsidRDefault="004B168A">
      <w:pPr>
        <w:pStyle w:val="1"/>
        <w:ind w:firstLine="700"/>
        <w:jc w:val="both"/>
        <w:rPr>
          <w:rFonts w:ascii="Arial" w:hAnsi="Arial" w:cs="Arial"/>
          <w:sz w:val="24"/>
          <w:szCs w:val="24"/>
        </w:rPr>
      </w:pPr>
    </w:p>
    <w:p w:rsidR="004B168A" w:rsidRPr="002709BA" w:rsidRDefault="004B168A">
      <w:pPr>
        <w:pStyle w:val="1"/>
        <w:ind w:firstLine="700"/>
        <w:jc w:val="both"/>
        <w:rPr>
          <w:rFonts w:ascii="Arial" w:hAnsi="Arial" w:cs="Arial"/>
          <w:sz w:val="24"/>
          <w:szCs w:val="24"/>
        </w:rPr>
      </w:pPr>
    </w:p>
    <w:p w:rsidR="004B168A" w:rsidRPr="002709BA" w:rsidRDefault="004B168A">
      <w:pPr>
        <w:pStyle w:val="1"/>
        <w:ind w:firstLine="700"/>
        <w:jc w:val="both"/>
        <w:rPr>
          <w:rFonts w:ascii="Arial" w:hAnsi="Arial" w:cs="Arial"/>
          <w:sz w:val="24"/>
          <w:szCs w:val="24"/>
        </w:rPr>
      </w:pPr>
    </w:p>
    <w:p w:rsidR="004B168A" w:rsidRPr="002709BA" w:rsidRDefault="004B168A">
      <w:pPr>
        <w:pStyle w:val="1"/>
        <w:ind w:firstLine="700"/>
        <w:jc w:val="both"/>
        <w:rPr>
          <w:rFonts w:ascii="Arial" w:hAnsi="Arial" w:cs="Arial"/>
          <w:sz w:val="24"/>
          <w:szCs w:val="24"/>
        </w:rPr>
      </w:pPr>
    </w:p>
    <w:p w:rsidR="004B168A" w:rsidRPr="002709BA" w:rsidRDefault="004B168A">
      <w:pPr>
        <w:pStyle w:val="1"/>
        <w:ind w:firstLine="700"/>
        <w:jc w:val="both"/>
        <w:rPr>
          <w:rFonts w:ascii="Arial" w:hAnsi="Arial" w:cs="Arial"/>
          <w:sz w:val="24"/>
          <w:szCs w:val="24"/>
        </w:rPr>
      </w:pPr>
    </w:p>
    <w:p w:rsidR="004B168A" w:rsidRPr="002709BA" w:rsidRDefault="004B168A">
      <w:pPr>
        <w:pStyle w:val="1"/>
        <w:ind w:firstLine="700"/>
        <w:jc w:val="both"/>
        <w:rPr>
          <w:rFonts w:ascii="Arial" w:hAnsi="Arial" w:cs="Arial"/>
          <w:sz w:val="24"/>
          <w:szCs w:val="24"/>
        </w:rPr>
      </w:pPr>
    </w:p>
    <w:p w:rsidR="004B168A" w:rsidRPr="002709BA" w:rsidRDefault="004B168A">
      <w:pPr>
        <w:pStyle w:val="1"/>
        <w:ind w:firstLine="700"/>
        <w:jc w:val="both"/>
        <w:rPr>
          <w:rFonts w:ascii="Arial" w:hAnsi="Arial" w:cs="Arial"/>
          <w:sz w:val="24"/>
          <w:szCs w:val="24"/>
        </w:rPr>
      </w:pPr>
    </w:p>
    <w:p w:rsidR="004B168A" w:rsidRPr="002709BA" w:rsidRDefault="004B168A">
      <w:pPr>
        <w:pStyle w:val="1"/>
        <w:ind w:firstLine="700"/>
        <w:jc w:val="both"/>
        <w:rPr>
          <w:rFonts w:ascii="Arial" w:hAnsi="Arial" w:cs="Arial"/>
          <w:sz w:val="24"/>
          <w:szCs w:val="24"/>
        </w:rPr>
      </w:pPr>
    </w:p>
    <w:p w:rsidR="007A0C2D" w:rsidRPr="002709BA" w:rsidRDefault="007A0C2D">
      <w:pPr>
        <w:pStyle w:val="1"/>
        <w:ind w:firstLine="700"/>
        <w:jc w:val="both"/>
        <w:rPr>
          <w:rFonts w:ascii="Arial" w:hAnsi="Arial" w:cs="Arial"/>
          <w:sz w:val="24"/>
          <w:szCs w:val="24"/>
        </w:rPr>
        <w:sectPr w:rsidR="007A0C2D" w:rsidRPr="002709BA" w:rsidSect="002709BA">
          <w:headerReference w:type="even" r:id="rId9"/>
          <w:headerReference w:type="default" r:id="rId10"/>
          <w:pgSz w:w="11900" w:h="16840"/>
          <w:pgMar w:top="1134" w:right="851" w:bottom="1134" w:left="1701" w:header="0" w:footer="714" w:gutter="0"/>
          <w:pgNumType w:start="2"/>
          <w:cols w:space="720"/>
          <w:noEndnote/>
          <w:docGrid w:linePitch="360"/>
        </w:sectPr>
      </w:pPr>
    </w:p>
    <w:p w:rsidR="00C34AB6" w:rsidRPr="002709BA" w:rsidRDefault="00490F2D">
      <w:pPr>
        <w:pStyle w:val="1"/>
        <w:ind w:left="9480" w:firstLine="0"/>
        <w:rPr>
          <w:rFonts w:ascii="Arial" w:hAnsi="Arial" w:cs="Arial"/>
          <w:sz w:val="24"/>
          <w:szCs w:val="24"/>
        </w:rPr>
      </w:pPr>
      <w:r w:rsidRPr="002709BA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C34AB6" w:rsidRPr="002709BA" w:rsidRDefault="00490F2D">
      <w:pPr>
        <w:pStyle w:val="1"/>
        <w:ind w:left="9480" w:firstLine="0"/>
        <w:rPr>
          <w:rFonts w:ascii="Arial" w:hAnsi="Arial" w:cs="Arial"/>
          <w:sz w:val="24"/>
          <w:szCs w:val="24"/>
        </w:rPr>
      </w:pPr>
      <w:r w:rsidRPr="002709BA">
        <w:rPr>
          <w:rFonts w:ascii="Arial" w:hAnsi="Arial" w:cs="Arial"/>
          <w:sz w:val="24"/>
          <w:szCs w:val="24"/>
        </w:rPr>
        <w:t xml:space="preserve">к Порядку </w:t>
      </w:r>
    </w:p>
    <w:p w:rsidR="003C1205" w:rsidRPr="002709BA" w:rsidRDefault="003C1205">
      <w:pPr>
        <w:pStyle w:val="1"/>
        <w:ind w:left="9480" w:firstLine="0"/>
        <w:rPr>
          <w:rFonts w:ascii="Arial" w:hAnsi="Arial" w:cs="Arial"/>
          <w:sz w:val="24"/>
          <w:szCs w:val="24"/>
        </w:rPr>
      </w:pPr>
    </w:p>
    <w:p w:rsidR="00C34AB6" w:rsidRPr="002709BA" w:rsidRDefault="00490F2D">
      <w:pPr>
        <w:pStyle w:val="1"/>
        <w:ind w:firstLine="0"/>
        <w:jc w:val="center"/>
        <w:rPr>
          <w:rFonts w:ascii="Arial" w:hAnsi="Arial" w:cs="Arial"/>
          <w:sz w:val="24"/>
          <w:szCs w:val="24"/>
        </w:rPr>
      </w:pPr>
      <w:r w:rsidRPr="002709BA">
        <w:rPr>
          <w:rFonts w:ascii="Arial" w:hAnsi="Arial" w:cs="Arial"/>
          <w:sz w:val="24"/>
          <w:szCs w:val="24"/>
        </w:rPr>
        <w:t>Форма схемы размещения гаражей, являющихся нека</w:t>
      </w:r>
      <w:r w:rsidR="003C1205" w:rsidRPr="002709BA">
        <w:rPr>
          <w:rFonts w:ascii="Arial" w:hAnsi="Arial" w:cs="Arial"/>
          <w:sz w:val="24"/>
          <w:szCs w:val="24"/>
        </w:rPr>
        <w:t>питальными сооружениями,</w:t>
      </w:r>
      <w:r w:rsidR="003C1205" w:rsidRPr="002709BA">
        <w:rPr>
          <w:rFonts w:ascii="Arial" w:hAnsi="Arial" w:cs="Arial"/>
          <w:sz w:val="24"/>
          <w:szCs w:val="24"/>
        </w:rPr>
        <w:br/>
        <w:t>стоянок</w:t>
      </w:r>
      <w:r w:rsidRPr="002709BA">
        <w:rPr>
          <w:rFonts w:ascii="Arial" w:hAnsi="Arial" w:cs="Arial"/>
          <w:sz w:val="24"/>
          <w:szCs w:val="24"/>
        </w:rPr>
        <w:t xml:space="preserve"> технических и других средств передвижения инвалидов вблизи их места жительства (далее - гараж, стоянка</w:t>
      </w:r>
      <w:r w:rsidRPr="002709BA">
        <w:rPr>
          <w:rFonts w:ascii="Arial" w:hAnsi="Arial" w:cs="Arial"/>
          <w:sz w:val="24"/>
          <w:szCs w:val="24"/>
        </w:rPr>
        <w:br/>
        <w:t>технических средств, вместе также именуемые объектами) на землях и земельных участках, находящихся</w:t>
      </w:r>
      <w:r w:rsidRPr="002709BA">
        <w:rPr>
          <w:rFonts w:ascii="Arial" w:hAnsi="Arial" w:cs="Arial"/>
          <w:sz w:val="24"/>
          <w:szCs w:val="24"/>
        </w:rPr>
        <w:br/>
        <w:t>в государственной или муниципальной собственности</w:t>
      </w:r>
    </w:p>
    <w:p w:rsidR="003C1205" w:rsidRPr="002709BA" w:rsidRDefault="003C1205">
      <w:pPr>
        <w:pStyle w:val="1"/>
        <w:ind w:firstLine="0"/>
        <w:jc w:val="center"/>
        <w:rPr>
          <w:rFonts w:ascii="Arial" w:hAnsi="Arial" w:cs="Arial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8"/>
        <w:gridCol w:w="2628"/>
        <w:gridCol w:w="1703"/>
        <w:gridCol w:w="1559"/>
        <w:gridCol w:w="1555"/>
        <w:gridCol w:w="1994"/>
        <w:gridCol w:w="1559"/>
        <w:gridCol w:w="2074"/>
        <w:gridCol w:w="1375"/>
      </w:tblGrid>
      <w:tr w:rsidR="00C34AB6" w:rsidRPr="002709BA" w:rsidTr="003C1205">
        <w:trPr>
          <w:trHeight w:hRule="exact" w:val="2394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AB6" w:rsidRPr="002709BA" w:rsidRDefault="00490F2D">
            <w:pPr>
              <w:pStyle w:val="a7"/>
              <w:spacing w:line="264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9B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AB6" w:rsidRPr="002709BA" w:rsidRDefault="00490F2D">
            <w:pPr>
              <w:pStyle w:val="a7"/>
              <w:spacing w:line="26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9BA">
              <w:rPr>
                <w:rFonts w:ascii="Arial" w:hAnsi="Arial" w:cs="Arial"/>
                <w:sz w:val="24"/>
                <w:szCs w:val="24"/>
              </w:rPr>
              <w:t>Описание местоположения земельного участка или земель, на которых размещаются гаражи, стоянки технических средств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AB6" w:rsidRPr="002709BA" w:rsidRDefault="00490F2D">
            <w:pPr>
              <w:pStyle w:val="a7"/>
              <w:spacing w:line="26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9BA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 (в случае, если земельный участок учтен в</w:t>
            </w:r>
            <w:r w:rsidR="003C1205" w:rsidRPr="002709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09BA">
              <w:rPr>
                <w:rFonts w:ascii="Arial" w:hAnsi="Arial" w:cs="Arial"/>
                <w:sz w:val="24"/>
                <w:szCs w:val="24"/>
              </w:rPr>
              <w:t>ЕГРН)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AB6" w:rsidRPr="002709BA" w:rsidRDefault="00490F2D">
            <w:pPr>
              <w:pStyle w:val="a7"/>
              <w:spacing w:line="26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9BA">
              <w:rPr>
                <w:rFonts w:ascii="Arial" w:hAnsi="Arial" w:cs="Arial"/>
                <w:sz w:val="24"/>
                <w:szCs w:val="24"/>
              </w:rPr>
              <w:t>Собственник земельного участка (при наличии данных сведений в</w:t>
            </w:r>
            <w:r w:rsidR="003C1205" w:rsidRPr="002709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09BA">
              <w:rPr>
                <w:rFonts w:ascii="Arial" w:hAnsi="Arial" w:cs="Arial"/>
                <w:sz w:val="24"/>
                <w:szCs w:val="24"/>
              </w:rPr>
              <w:t>ЕГРН)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AB6" w:rsidRPr="002709BA" w:rsidRDefault="00490F2D">
            <w:pPr>
              <w:pStyle w:val="a7"/>
              <w:spacing w:line="26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9BA">
              <w:rPr>
                <w:rFonts w:ascii="Arial" w:hAnsi="Arial" w:cs="Arial"/>
                <w:sz w:val="24"/>
                <w:szCs w:val="24"/>
              </w:rPr>
              <w:t>Площадь земельного участка или земель, на которых размещается объект, кв. м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AB6" w:rsidRPr="002709BA" w:rsidRDefault="00490F2D">
            <w:pPr>
              <w:pStyle w:val="a7"/>
              <w:spacing w:line="26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9BA">
              <w:rPr>
                <w:rFonts w:ascii="Arial" w:hAnsi="Arial" w:cs="Arial"/>
                <w:sz w:val="24"/>
                <w:szCs w:val="24"/>
              </w:rPr>
              <w:t>Тип объекта (гараж, стоянка технических средств), который размещается на земельном участке (землях)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AB6" w:rsidRPr="002709BA" w:rsidRDefault="00490F2D">
            <w:pPr>
              <w:pStyle w:val="a7"/>
              <w:spacing w:line="26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9BA">
              <w:rPr>
                <w:rFonts w:ascii="Arial" w:hAnsi="Arial" w:cs="Arial"/>
                <w:sz w:val="24"/>
                <w:szCs w:val="24"/>
              </w:rPr>
              <w:t>Общее количество объектов, которые размещаются на земельном участке (землях), шт.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AB6" w:rsidRPr="002709BA" w:rsidRDefault="00490F2D">
            <w:pPr>
              <w:pStyle w:val="a7"/>
              <w:spacing w:line="26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9BA">
              <w:rPr>
                <w:rFonts w:ascii="Arial" w:hAnsi="Arial" w:cs="Arial"/>
                <w:sz w:val="24"/>
                <w:szCs w:val="24"/>
              </w:rPr>
              <w:t>Срок размещения объекта</w:t>
            </w:r>
          </w:p>
        </w:tc>
      </w:tr>
      <w:tr w:rsidR="00C34AB6" w:rsidRPr="002709BA">
        <w:trPr>
          <w:trHeight w:hRule="exact" w:val="266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AB6" w:rsidRPr="002709BA" w:rsidRDefault="00490F2D">
            <w:pPr>
              <w:pStyle w:val="a7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9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AB6" w:rsidRPr="002709BA" w:rsidRDefault="00490F2D">
            <w:pPr>
              <w:pStyle w:val="a7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9B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AB6" w:rsidRPr="002709BA" w:rsidRDefault="00490F2D">
            <w:pPr>
              <w:pStyle w:val="a7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9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AB6" w:rsidRPr="002709BA" w:rsidRDefault="00490F2D">
            <w:pPr>
              <w:pStyle w:val="a7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9B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AB6" w:rsidRPr="002709BA" w:rsidRDefault="00490F2D">
            <w:pPr>
              <w:pStyle w:val="a7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9B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AB6" w:rsidRPr="002709BA" w:rsidRDefault="00490F2D">
            <w:pPr>
              <w:pStyle w:val="a7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9B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AB6" w:rsidRPr="002709BA" w:rsidRDefault="00490F2D">
            <w:pPr>
              <w:pStyle w:val="a7"/>
              <w:ind w:firstLine="700"/>
              <w:rPr>
                <w:rFonts w:ascii="Arial" w:hAnsi="Arial" w:cs="Arial"/>
                <w:sz w:val="24"/>
                <w:szCs w:val="24"/>
              </w:rPr>
            </w:pPr>
            <w:r w:rsidRPr="002709B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AB6" w:rsidRPr="002709BA" w:rsidRDefault="00490F2D">
            <w:pPr>
              <w:pStyle w:val="a7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9B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AB6" w:rsidRPr="002709BA" w:rsidRDefault="00490F2D">
            <w:pPr>
              <w:pStyle w:val="a7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9BA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C34AB6" w:rsidRPr="002709BA" w:rsidTr="003C1205">
        <w:trPr>
          <w:trHeight w:hRule="exact" w:val="158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4AB6" w:rsidRPr="002709BA" w:rsidRDefault="00C34AB6">
            <w:pPr>
              <w:rPr>
                <w:rFonts w:ascii="Arial" w:hAnsi="Arial" w:cs="Arial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4AB6" w:rsidRPr="002709BA" w:rsidRDefault="00C34AB6">
            <w:pPr>
              <w:rPr>
                <w:rFonts w:ascii="Arial" w:hAnsi="Arial" w:cs="Aria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4AB6" w:rsidRPr="002709BA" w:rsidRDefault="00C34AB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4AB6" w:rsidRPr="002709BA" w:rsidRDefault="00C34AB6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4AB6" w:rsidRPr="002709BA" w:rsidRDefault="00C34AB6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4AB6" w:rsidRPr="002709BA" w:rsidRDefault="00C34AB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4AB6" w:rsidRPr="002709BA" w:rsidRDefault="00490F2D">
            <w:pPr>
              <w:pStyle w:val="a7"/>
              <w:spacing w:line="259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709BA">
              <w:rPr>
                <w:rFonts w:ascii="Arial" w:hAnsi="Arial" w:cs="Arial"/>
                <w:sz w:val="24"/>
                <w:szCs w:val="24"/>
              </w:rPr>
              <w:t>количество размещенных объектов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4AB6" w:rsidRPr="002709BA" w:rsidRDefault="00490F2D">
            <w:pPr>
              <w:pStyle w:val="a7"/>
              <w:spacing w:line="264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709BA">
              <w:rPr>
                <w:rFonts w:ascii="Arial" w:hAnsi="Arial" w:cs="Arial"/>
                <w:sz w:val="24"/>
                <w:szCs w:val="24"/>
              </w:rPr>
              <w:t>количество свободных мест для размещения объектов (при наличии)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B6" w:rsidRPr="002709BA" w:rsidRDefault="00C34AB6">
            <w:pPr>
              <w:rPr>
                <w:rFonts w:ascii="Arial" w:hAnsi="Arial" w:cs="Arial"/>
              </w:rPr>
            </w:pPr>
          </w:p>
        </w:tc>
      </w:tr>
    </w:tbl>
    <w:p w:rsidR="00C34AB6" w:rsidRPr="002709BA" w:rsidRDefault="00490F2D">
      <w:pPr>
        <w:spacing w:line="1" w:lineRule="exact"/>
        <w:rPr>
          <w:rFonts w:ascii="Arial" w:hAnsi="Arial" w:cs="Arial"/>
        </w:rPr>
      </w:pPr>
      <w:r w:rsidRPr="002709BA">
        <w:rPr>
          <w:rFonts w:ascii="Arial" w:hAnsi="Arial" w:cs="Arial"/>
        </w:rPr>
        <w:br w:type="page"/>
      </w:r>
    </w:p>
    <w:p w:rsidR="00C34AB6" w:rsidRPr="002709BA" w:rsidRDefault="00490F2D">
      <w:pPr>
        <w:pStyle w:val="a9"/>
        <w:ind w:left="6199"/>
        <w:rPr>
          <w:rFonts w:ascii="Arial" w:hAnsi="Arial" w:cs="Arial"/>
          <w:sz w:val="24"/>
          <w:szCs w:val="24"/>
        </w:rPr>
      </w:pPr>
      <w:r w:rsidRPr="002709BA">
        <w:rPr>
          <w:rFonts w:ascii="Arial" w:hAnsi="Arial" w:cs="Arial"/>
          <w:sz w:val="24"/>
          <w:szCs w:val="24"/>
        </w:rPr>
        <w:lastRenderedPageBreak/>
        <w:t>Графическая часть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98"/>
        <w:gridCol w:w="3110"/>
        <w:gridCol w:w="8917"/>
      </w:tblGrid>
      <w:tr w:rsidR="00C34AB6" w:rsidRPr="002709BA">
        <w:trPr>
          <w:trHeight w:hRule="exact" w:val="673"/>
          <w:jc w:val="center"/>
        </w:trPr>
        <w:tc>
          <w:tcPr>
            <w:tcW w:w="14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AB6" w:rsidRPr="002709BA" w:rsidRDefault="00490F2D">
            <w:pPr>
              <w:pStyle w:val="a7"/>
              <w:tabs>
                <w:tab w:val="left" w:leader="underscore" w:pos="9040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709BA">
              <w:rPr>
                <w:rFonts w:ascii="Arial" w:hAnsi="Arial" w:cs="Arial"/>
                <w:sz w:val="24"/>
                <w:szCs w:val="24"/>
              </w:rPr>
              <w:t>Наименование системы координат</w:t>
            </w:r>
            <w:r w:rsidRPr="002709BA">
              <w:rPr>
                <w:rFonts w:ascii="Arial" w:hAnsi="Arial" w:cs="Arial"/>
                <w:sz w:val="24"/>
                <w:szCs w:val="24"/>
              </w:rPr>
              <w:tab/>
            </w:r>
          </w:p>
          <w:p w:rsidR="00C34AB6" w:rsidRPr="002709BA" w:rsidRDefault="00490F2D">
            <w:pPr>
              <w:pStyle w:val="a7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709BA">
              <w:rPr>
                <w:rFonts w:ascii="Arial" w:hAnsi="Arial" w:cs="Arial"/>
                <w:sz w:val="24"/>
                <w:szCs w:val="24"/>
              </w:rPr>
              <w:t>Учетный номер кадастрового квартала</w:t>
            </w:r>
          </w:p>
        </w:tc>
      </w:tr>
      <w:tr w:rsidR="00C34AB6" w:rsidRPr="002709BA">
        <w:trPr>
          <w:trHeight w:hRule="exact" w:val="331"/>
          <w:jc w:val="center"/>
        </w:trPr>
        <w:tc>
          <w:tcPr>
            <w:tcW w:w="14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AB6" w:rsidRPr="002709BA" w:rsidRDefault="00490F2D">
            <w:pPr>
              <w:pStyle w:val="a7"/>
              <w:tabs>
                <w:tab w:val="left" w:pos="8399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709BA">
              <w:rPr>
                <w:rFonts w:ascii="Arial" w:hAnsi="Arial" w:cs="Arial"/>
                <w:sz w:val="24"/>
                <w:szCs w:val="24"/>
              </w:rPr>
              <w:t>Площадь земельного участка (земель)</w:t>
            </w:r>
            <w:r w:rsidRPr="002709BA">
              <w:rPr>
                <w:rFonts w:ascii="Arial" w:hAnsi="Arial" w:cs="Arial"/>
                <w:sz w:val="24"/>
                <w:szCs w:val="24"/>
              </w:rPr>
              <w:tab/>
              <w:t>м</w:t>
            </w:r>
          </w:p>
        </w:tc>
      </w:tr>
      <w:tr w:rsidR="00C34AB6" w:rsidRPr="002709BA">
        <w:trPr>
          <w:trHeight w:hRule="exact" w:val="335"/>
          <w:jc w:val="center"/>
        </w:trPr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4AB6" w:rsidRPr="002709BA" w:rsidRDefault="00490F2D">
            <w:pPr>
              <w:pStyle w:val="a7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9BA">
              <w:rPr>
                <w:rFonts w:ascii="Arial" w:hAnsi="Arial" w:cs="Arial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120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AB6" w:rsidRPr="002709BA" w:rsidRDefault="00490F2D">
            <w:pPr>
              <w:pStyle w:val="a7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9BA">
              <w:rPr>
                <w:rFonts w:ascii="Arial" w:hAnsi="Arial" w:cs="Arial"/>
                <w:sz w:val="24"/>
                <w:szCs w:val="24"/>
              </w:rPr>
              <w:t>Координаты, м</w:t>
            </w:r>
          </w:p>
        </w:tc>
      </w:tr>
      <w:tr w:rsidR="00C34AB6" w:rsidRPr="002709BA">
        <w:trPr>
          <w:trHeight w:hRule="exact" w:val="652"/>
          <w:jc w:val="center"/>
        </w:trPr>
        <w:tc>
          <w:tcPr>
            <w:tcW w:w="23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34AB6" w:rsidRPr="002709BA" w:rsidRDefault="00C34AB6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AB6" w:rsidRPr="002709BA" w:rsidRDefault="00490F2D">
            <w:pPr>
              <w:pStyle w:val="a7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9BA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AB6" w:rsidRPr="002709BA" w:rsidRDefault="00490F2D">
            <w:pPr>
              <w:pStyle w:val="a7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9BA">
              <w:rPr>
                <w:rFonts w:ascii="Arial" w:hAnsi="Arial" w:cs="Arial"/>
                <w:sz w:val="24"/>
                <w:szCs w:val="24"/>
                <w:lang w:val="en-US" w:eastAsia="en-US" w:bidi="en-US"/>
              </w:rPr>
              <w:t>Y</w:t>
            </w:r>
          </w:p>
        </w:tc>
      </w:tr>
      <w:tr w:rsidR="00C34AB6" w:rsidRPr="002709BA">
        <w:trPr>
          <w:trHeight w:hRule="exact" w:val="331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AB6" w:rsidRPr="002709BA" w:rsidRDefault="00490F2D">
            <w:pPr>
              <w:pStyle w:val="a7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9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AB6" w:rsidRPr="002709BA" w:rsidRDefault="00490F2D">
            <w:pPr>
              <w:pStyle w:val="a7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9B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AB6" w:rsidRPr="002709BA" w:rsidRDefault="00490F2D">
            <w:pPr>
              <w:pStyle w:val="a7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9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34AB6" w:rsidRPr="002709BA">
        <w:trPr>
          <w:trHeight w:hRule="exact" w:val="328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AB6" w:rsidRPr="002709BA" w:rsidRDefault="00C34AB6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AB6" w:rsidRPr="002709BA" w:rsidRDefault="00C34AB6">
            <w:pPr>
              <w:rPr>
                <w:rFonts w:ascii="Arial" w:hAnsi="Arial" w:cs="Arial"/>
              </w:rPr>
            </w:pP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AB6" w:rsidRPr="002709BA" w:rsidRDefault="00C34AB6">
            <w:pPr>
              <w:rPr>
                <w:rFonts w:ascii="Arial" w:hAnsi="Arial" w:cs="Arial"/>
              </w:rPr>
            </w:pPr>
          </w:p>
        </w:tc>
      </w:tr>
      <w:tr w:rsidR="00C34AB6" w:rsidRPr="002709BA">
        <w:trPr>
          <w:trHeight w:hRule="exact" w:val="1321"/>
          <w:jc w:val="center"/>
        </w:trPr>
        <w:tc>
          <w:tcPr>
            <w:tcW w:w="1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AB6" w:rsidRPr="002709BA" w:rsidRDefault="00490F2D">
            <w:pPr>
              <w:pStyle w:val="a7"/>
              <w:tabs>
                <w:tab w:val="left" w:leader="underscore" w:pos="251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709BA">
              <w:rPr>
                <w:rFonts w:ascii="Arial" w:hAnsi="Arial" w:cs="Arial"/>
                <w:sz w:val="24"/>
                <w:szCs w:val="24"/>
              </w:rPr>
              <w:t>Масштаб 1:</w:t>
            </w:r>
            <w:r w:rsidRPr="002709BA">
              <w:rPr>
                <w:rFonts w:ascii="Arial" w:hAnsi="Arial" w:cs="Arial"/>
                <w:sz w:val="24"/>
                <w:szCs w:val="24"/>
              </w:rPr>
              <w:tab/>
            </w:r>
          </w:p>
          <w:p w:rsidR="00C34AB6" w:rsidRPr="002709BA" w:rsidRDefault="00490F2D">
            <w:pPr>
              <w:pStyle w:val="a7"/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709BA">
              <w:rPr>
                <w:rFonts w:ascii="Arial" w:hAnsi="Arial" w:cs="Arial"/>
                <w:sz w:val="24"/>
                <w:szCs w:val="24"/>
              </w:rPr>
              <w:t>Условные обозначения:</w:t>
            </w:r>
          </w:p>
        </w:tc>
      </w:tr>
    </w:tbl>
    <w:p w:rsidR="00490F2D" w:rsidRPr="002709BA" w:rsidRDefault="00490F2D">
      <w:pPr>
        <w:rPr>
          <w:rFonts w:ascii="Arial" w:hAnsi="Arial" w:cs="Arial"/>
        </w:rPr>
      </w:pPr>
    </w:p>
    <w:sectPr w:rsidR="00490F2D" w:rsidRPr="002709BA" w:rsidSect="002709BA">
      <w:headerReference w:type="even" r:id="rId11"/>
      <w:headerReference w:type="default" r:id="rId12"/>
      <w:pgSz w:w="16840" w:h="11900" w:orient="landscape"/>
      <w:pgMar w:top="1701" w:right="1134" w:bottom="851" w:left="1134" w:header="0" w:footer="6" w:gutter="0"/>
      <w:pgNumType w:start="1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488" w:rsidRDefault="00B26488" w:rsidP="00C34AB6">
      <w:r>
        <w:separator/>
      </w:r>
    </w:p>
  </w:endnote>
  <w:endnote w:type="continuationSeparator" w:id="1">
    <w:p w:rsidR="00B26488" w:rsidRDefault="00B26488" w:rsidP="00C34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488" w:rsidRDefault="00B26488"/>
  </w:footnote>
  <w:footnote w:type="continuationSeparator" w:id="1">
    <w:p w:rsidR="00B26488" w:rsidRDefault="00B2648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AB6" w:rsidRDefault="00CC65C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9.9pt;margin-top:23.3pt;width:10.45pt;height:8.65pt;z-index:-188744061;mso-wrap-style:none;mso-wrap-distance-left:0;mso-wrap-distance-right:0;mso-position-horizontal-relative:page;mso-position-vertical-relative:page" wrapcoords="0 0" filled="f" stroked="f">
          <v:textbox style="mso-next-textbox:#_x0000_s2050;mso-fit-shape-to-text:t" inset="0,0,0,0">
            <w:txbxContent>
              <w:p w:rsidR="00C34AB6" w:rsidRPr="004B27B3" w:rsidRDefault="00C34AB6" w:rsidP="004B27B3">
                <w:pPr>
                  <w:rPr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AB6" w:rsidRDefault="00C34AB6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AB6" w:rsidRDefault="00C34AB6">
    <w:pPr>
      <w:spacing w:line="1" w:lineRule="exac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AB6" w:rsidRDefault="00CC65C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4.85pt;margin-top:31.8pt;width:5.75pt;height:7.9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C34AB6" w:rsidRDefault="00490F2D">
                <w:pPr>
                  <w:pStyle w:val="2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76ABEA0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40657AC"/>
    <w:multiLevelType w:val="hybridMultilevel"/>
    <w:tmpl w:val="F4CE06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43DBE"/>
    <w:multiLevelType w:val="multilevel"/>
    <w:tmpl w:val="B34ABA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A0120B"/>
    <w:multiLevelType w:val="multilevel"/>
    <w:tmpl w:val="B5AC19F6"/>
    <w:lvl w:ilvl="0">
      <w:start w:val="3"/>
      <w:numFmt w:val="decimal"/>
      <w:lvlText w:val="%1."/>
      <w:lvlJc w:val="left"/>
      <w:pPr>
        <w:ind w:left="1790" w:hanging="108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17B53DFE"/>
    <w:multiLevelType w:val="multilevel"/>
    <w:tmpl w:val="0868E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3A4B65"/>
    <w:multiLevelType w:val="hybridMultilevel"/>
    <w:tmpl w:val="0BDA2B9E"/>
    <w:lvl w:ilvl="0" w:tplc="AE6E5F4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3117BB"/>
    <w:multiLevelType w:val="multilevel"/>
    <w:tmpl w:val="28AA6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FE791B"/>
    <w:multiLevelType w:val="multilevel"/>
    <w:tmpl w:val="976C9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EE1456"/>
    <w:multiLevelType w:val="multilevel"/>
    <w:tmpl w:val="A7C813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253AE0"/>
    <w:multiLevelType w:val="multilevel"/>
    <w:tmpl w:val="C31E069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B67F2C"/>
    <w:multiLevelType w:val="hybridMultilevel"/>
    <w:tmpl w:val="AE1E30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90630"/>
    <w:multiLevelType w:val="multilevel"/>
    <w:tmpl w:val="FFAC23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11"/>
  </w:num>
  <w:num w:numId="8">
    <w:abstractNumId w:val="0"/>
  </w:num>
  <w:num w:numId="9">
    <w:abstractNumId w:val="10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34AB6"/>
    <w:rsid w:val="0006324D"/>
    <w:rsid w:val="00070920"/>
    <w:rsid w:val="002709BA"/>
    <w:rsid w:val="00297316"/>
    <w:rsid w:val="003412F9"/>
    <w:rsid w:val="003C1205"/>
    <w:rsid w:val="003D58A6"/>
    <w:rsid w:val="00480741"/>
    <w:rsid w:val="00490F2D"/>
    <w:rsid w:val="004B168A"/>
    <w:rsid w:val="004B27B3"/>
    <w:rsid w:val="00537B0E"/>
    <w:rsid w:val="00571B60"/>
    <w:rsid w:val="005F3CDE"/>
    <w:rsid w:val="0060676A"/>
    <w:rsid w:val="00660ECB"/>
    <w:rsid w:val="006A34C9"/>
    <w:rsid w:val="0076134B"/>
    <w:rsid w:val="0077030B"/>
    <w:rsid w:val="007A0C2D"/>
    <w:rsid w:val="00804BA4"/>
    <w:rsid w:val="0091194F"/>
    <w:rsid w:val="009168B8"/>
    <w:rsid w:val="00926598"/>
    <w:rsid w:val="009E7FBE"/>
    <w:rsid w:val="00AB70F4"/>
    <w:rsid w:val="00B04A69"/>
    <w:rsid w:val="00B26488"/>
    <w:rsid w:val="00B84DE7"/>
    <w:rsid w:val="00BF0FA7"/>
    <w:rsid w:val="00C17772"/>
    <w:rsid w:val="00C34AB6"/>
    <w:rsid w:val="00C77BD7"/>
    <w:rsid w:val="00CC65CC"/>
    <w:rsid w:val="00D20B31"/>
    <w:rsid w:val="00D33A1B"/>
    <w:rsid w:val="00FB792B"/>
    <w:rsid w:val="00FF2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4AB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34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C34A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a4">
    <w:name w:val="Подпись к картинке_"/>
    <w:basedOn w:val="a0"/>
    <w:link w:val="a5"/>
    <w:rsid w:val="00C34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C34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C34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sid w:val="00C34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C34AB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C34AB6"/>
    <w:pPr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a5">
    <w:name w:val="Подпись к картинке"/>
    <w:basedOn w:val="a"/>
    <w:link w:val="a4"/>
    <w:rsid w:val="00C34AB6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C34AB6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C34AB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sid w:val="00C34AB6"/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Основной текст Знак1"/>
    <w:basedOn w:val="a0"/>
    <w:link w:val="aa"/>
    <w:uiPriority w:val="99"/>
    <w:rsid w:val="00571B60"/>
    <w:rPr>
      <w:sz w:val="28"/>
      <w:szCs w:val="28"/>
    </w:rPr>
  </w:style>
  <w:style w:type="paragraph" w:styleId="aa">
    <w:name w:val="Body Text"/>
    <w:basedOn w:val="a"/>
    <w:link w:val="12"/>
    <w:uiPriority w:val="99"/>
    <w:rsid w:val="00571B60"/>
    <w:pPr>
      <w:ind w:firstLine="400"/>
    </w:pPr>
    <w:rPr>
      <w:color w:val="auto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571B60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571B6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1B60"/>
    <w:rPr>
      <w:rFonts w:ascii="Tahoma" w:hAnsi="Tahoma" w:cs="Tahoma"/>
      <w:color w:val="000000"/>
      <w:sz w:val="16"/>
      <w:szCs w:val="16"/>
    </w:rPr>
  </w:style>
  <w:style w:type="paragraph" w:styleId="ae">
    <w:name w:val="footer"/>
    <w:basedOn w:val="a"/>
    <w:link w:val="af"/>
    <w:uiPriority w:val="99"/>
    <w:semiHidden/>
    <w:unhideWhenUsed/>
    <w:rsid w:val="004B27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B27B3"/>
    <w:rPr>
      <w:color w:val="000000"/>
    </w:rPr>
  </w:style>
  <w:style w:type="paragraph" w:styleId="af0">
    <w:name w:val="header"/>
    <w:basedOn w:val="a"/>
    <w:link w:val="af1"/>
    <w:uiPriority w:val="99"/>
    <w:semiHidden/>
    <w:unhideWhenUsed/>
    <w:rsid w:val="004B27B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4B27B3"/>
    <w:rPr>
      <w:color w:val="000000"/>
    </w:rPr>
  </w:style>
  <w:style w:type="paragraph" w:customStyle="1" w:styleId="ConsPlusNormal">
    <w:name w:val="ConsPlusNormal"/>
    <w:rsid w:val="00D33A1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styleId="af2">
    <w:name w:val="Hyperlink"/>
    <w:uiPriority w:val="99"/>
    <w:unhideWhenUsed/>
    <w:rsid w:val="004B168A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C17772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7;&#1087;&#1080;&#1096;&#1080;&#1085;&#1086;.&#1088;&#1092;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2023-02-15T08:29:00Z</cp:lastPrinted>
  <dcterms:created xsi:type="dcterms:W3CDTF">2023-02-09T03:05:00Z</dcterms:created>
  <dcterms:modified xsi:type="dcterms:W3CDTF">2023-02-15T08:38:00Z</dcterms:modified>
</cp:coreProperties>
</file>